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854" w:rsidRPr="006A22F5" w:rsidRDefault="000F3854" w:rsidP="00950800">
      <w:pPr>
        <w:pStyle w:val="Heading1"/>
        <w:spacing w:line="480" w:lineRule="auto"/>
      </w:pPr>
    </w:p>
    <w:p w:rsidR="000F3854" w:rsidRPr="006A22F5" w:rsidRDefault="000F3854" w:rsidP="00950800">
      <w:pPr>
        <w:spacing w:line="480" w:lineRule="auto"/>
        <w:jc w:val="center"/>
        <w:rPr>
          <w:rFonts w:ascii="Times New Roman" w:hAnsi="Times New Roman" w:cs="Times New Roman"/>
          <w:sz w:val="24"/>
          <w:szCs w:val="24"/>
        </w:rPr>
      </w:pPr>
    </w:p>
    <w:p w:rsidR="000F3854" w:rsidRPr="006A22F5" w:rsidRDefault="000F3854" w:rsidP="00950800">
      <w:pPr>
        <w:spacing w:line="480" w:lineRule="auto"/>
        <w:jc w:val="center"/>
        <w:rPr>
          <w:rFonts w:ascii="Times New Roman" w:hAnsi="Times New Roman" w:cs="Times New Roman"/>
          <w:sz w:val="24"/>
          <w:szCs w:val="24"/>
        </w:rPr>
      </w:pPr>
    </w:p>
    <w:p w:rsidR="000F3854" w:rsidRPr="006A22F5" w:rsidRDefault="000F3854" w:rsidP="00950800">
      <w:pPr>
        <w:spacing w:line="480" w:lineRule="auto"/>
        <w:jc w:val="center"/>
        <w:rPr>
          <w:rFonts w:ascii="Times New Roman" w:hAnsi="Times New Roman" w:cs="Times New Roman"/>
          <w:sz w:val="24"/>
          <w:szCs w:val="24"/>
        </w:rPr>
      </w:pPr>
    </w:p>
    <w:p w:rsidR="000F3854" w:rsidRPr="006A22F5" w:rsidRDefault="000F3854" w:rsidP="00950800">
      <w:pPr>
        <w:spacing w:line="480" w:lineRule="auto"/>
        <w:jc w:val="center"/>
        <w:rPr>
          <w:rFonts w:ascii="Times New Roman" w:hAnsi="Times New Roman" w:cs="Times New Roman"/>
          <w:sz w:val="24"/>
          <w:szCs w:val="24"/>
        </w:rPr>
      </w:pPr>
    </w:p>
    <w:p w:rsidR="000F3854" w:rsidRPr="006A22F5" w:rsidRDefault="000F3854" w:rsidP="00950800">
      <w:pPr>
        <w:spacing w:line="480" w:lineRule="auto"/>
        <w:jc w:val="center"/>
        <w:rPr>
          <w:rFonts w:ascii="Times New Roman" w:hAnsi="Times New Roman" w:cs="Times New Roman"/>
          <w:sz w:val="24"/>
          <w:szCs w:val="24"/>
        </w:rPr>
      </w:pPr>
    </w:p>
    <w:p w:rsidR="000F3854" w:rsidRPr="006A22F5" w:rsidRDefault="000F3854" w:rsidP="00950800">
      <w:pPr>
        <w:spacing w:line="480" w:lineRule="auto"/>
        <w:jc w:val="center"/>
        <w:rPr>
          <w:rFonts w:ascii="Times New Roman" w:hAnsi="Times New Roman" w:cs="Times New Roman"/>
          <w:sz w:val="24"/>
          <w:szCs w:val="24"/>
        </w:rPr>
      </w:pPr>
    </w:p>
    <w:p w:rsidR="000F3854" w:rsidRPr="006A22F5" w:rsidRDefault="000F3854" w:rsidP="00950800">
      <w:pPr>
        <w:spacing w:line="480" w:lineRule="auto"/>
        <w:jc w:val="center"/>
        <w:rPr>
          <w:rFonts w:ascii="Times New Roman" w:hAnsi="Times New Roman" w:cs="Times New Roman"/>
          <w:sz w:val="24"/>
          <w:szCs w:val="24"/>
        </w:rPr>
      </w:pPr>
    </w:p>
    <w:p w:rsidR="000F3854" w:rsidRDefault="000B70D2" w:rsidP="00950800">
      <w:pPr>
        <w:spacing w:line="480" w:lineRule="auto"/>
        <w:jc w:val="center"/>
        <w:rPr>
          <w:rFonts w:ascii="Times New Roman" w:hAnsi="Times New Roman" w:cs="Times New Roman"/>
          <w:sz w:val="24"/>
          <w:szCs w:val="24"/>
        </w:rPr>
      </w:pPr>
      <w:r>
        <w:rPr>
          <w:rFonts w:ascii="Times New Roman" w:hAnsi="Times New Roman" w:cs="Times New Roman"/>
          <w:sz w:val="24"/>
          <w:szCs w:val="24"/>
        </w:rPr>
        <w:t>Module 10: Mental Health Services</w:t>
      </w:r>
    </w:p>
    <w:p w:rsidR="000B70D2" w:rsidRDefault="000B70D2" w:rsidP="00950800">
      <w:pPr>
        <w:spacing w:line="480" w:lineRule="auto"/>
        <w:jc w:val="center"/>
        <w:rPr>
          <w:rFonts w:ascii="Times New Roman" w:hAnsi="Times New Roman" w:cs="Times New Roman"/>
          <w:sz w:val="24"/>
          <w:szCs w:val="24"/>
        </w:rPr>
      </w:pPr>
      <w:r>
        <w:rPr>
          <w:rFonts w:ascii="Times New Roman" w:hAnsi="Times New Roman" w:cs="Times New Roman"/>
          <w:sz w:val="24"/>
          <w:szCs w:val="24"/>
        </w:rPr>
        <w:t>Christina Vaughn</w:t>
      </w:r>
    </w:p>
    <w:p w:rsidR="000B70D2" w:rsidRPr="006A22F5" w:rsidRDefault="000B70D2" w:rsidP="00950800">
      <w:pPr>
        <w:spacing w:line="480" w:lineRule="auto"/>
        <w:jc w:val="center"/>
        <w:rPr>
          <w:rFonts w:ascii="Times New Roman" w:hAnsi="Times New Roman" w:cs="Times New Roman"/>
          <w:sz w:val="24"/>
          <w:szCs w:val="24"/>
        </w:rPr>
      </w:pPr>
      <w:r>
        <w:rPr>
          <w:rFonts w:ascii="Times New Roman" w:hAnsi="Times New Roman" w:cs="Times New Roman"/>
          <w:sz w:val="24"/>
          <w:szCs w:val="24"/>
        </w:rPr>
        <w:t>04-01-2019</w:t>
      </w:r>
    </w:p>
    <w:p w:rsidR="000F3854" w:rsidRPr="006A22F5" w:rsidRDefault="000F3854" w:rsidP="00950800">
      <w:pPr>
        <w:spacing w:line="480" w:lineRule="auto"/>
        <w:rPr>
          <w:rFonts w:ascii="Times New Roman" w:hAnsi="Times New Roman" w:cs="Times New Roman"/>
          <w:sz w:val="24"/>
          <w:szCs w:val="24"/>
        </w:rPr>
      </w:pPr>
    </w:p>
    <w:p w:rsidR="000F3854" w:rsidRPr="006A22F5" w:rsidRDefault="000F3854" w:rsidP="00950800">
      <w:pPr>
        <w:spacing w:line="480" w:lineRule="auto"/>
        <w:rPr>
          <w:rFonts w:ascii="Times New Roman" w:hAnsi="Times New Roman" w:cs="Times New Roman"/>
          <w:sz w:val="24"/>
          <w:szCs w:val="24"/>
        </w:rPr>
      </w:pPr>
      <w:r w:rsidRPr="006A22F5">
        <w:rPr>
          <w:rFonts w:ascii="Times New Roman" w:hAnsi="Times New Roman" w:cs="Times New Roman"/>
          <w:sz w:val="24"/>
          <w:szCs w:val="24"/>
        </w:rPr>
        <w:br w:type="page"/>
      </w:r>
    </w:p>
    <w:p w:rsidR="006A22F5" w:rsidRPr="008A5DE6" w:rsidRDefault="00122AC9" w:rsidP="00950800">
      <w:pPr>
        <w:numPr>
          <w:ilvl w:val="0"/>
          <w:numId w:val="2"/>
        </w:numPr>
        <w:spacing w:after="0" w:line="480" w:lineRule="auto"/>
        <w:ind w:left="0"/>
        <w:rPr>
          <w:rFonts w:ascii="Times New Roman" w:eastAsia="Times New Roman" w:hAnsi="Times New Roman" w:cs="Times New Roman"/>
          <w:b/>
          <w:color w:val="565A5C"/>
          <w:spacing w:val="3"/>
          <w:sz w:val="24"/>
          <w:szCs w:val="24"/>
        </w:rPr>
      </w:pPr>
      <w:r>
        <w:rPr>
          <w:rFonts w:ascii="Times New Roman" w:eastAsia="Times New Roman" w:hAnsi="Times New Roman" w:cs="Times New Roman"/>
          <w:noProof/>
          <w:color w:val="565A5C"/>
          <w:spacing w:val="3"/>
          <w:sz w:val="24"/>
          <w:szCs w:val="24"/>
        </w:rPr>
        <w:lastRenderedPageBreak/>
        <w:t>A b</w:t>
      </w:r>
      <w:r w:rsidR="006A22F5" w:rsidRPr="00122AC9">
        <w:rPr>
          <w:rFonts w:ascii="Times New Roman" w:eastAsia="Times New Roman" w:hAnsi="Times New Roman" w:cs="Times New Roman"/>
          <w:noProof/>
          <w:color w:val="565A5C"/>
          <w:spacing w:val="3"/>
          <w:sz w:val="24"/>
          <w:szCs w:val="24"/>
        </w:rPr>
        <w:t>orderline</w:t>
      </w:r>
      <w:r w:rsidR="006A22F5" w:rsidRPr="008A5DE6">
        <w:rPr>
          <w:rFonts w:ascii="Times New Roman" w:eastAsia="Times New Roman" w:hAnsi="Times New Roman" w:cs="Times New Roman"/>
          <w:color w:val="565A5C"/>
          <w:spacing w:val="3"/>
          <w:sz w:val="24"/>
          <w:szCs w:val="24"/>
        </w:rPr>
        <w:t xml:space="preserve"> personality disorder is one of the mental illnesses recognized by </w:t>
      </w:r>
      <w:r>
        <w:rPr>
          <w:rFonts w:ascii="Times New Roman" w:eastAsia="Times New Roman" w:hAnsi="Times New Roman" w:cs="Times New Roman"/>
          <w:color w:val="565A5C"/>
          <w:spacing w:val="3"/>
          <w:sz w:val="24"/>
          <w:szCs w:val="24"/>
        </w:rPr>
        <w:t xml:space="preserve">the </w:t>
      </w:r>
      <w:r w:rsidR="006A22F5" w:rsidRPr="00122AC9">
        <w:rPr>
          <w:rFonts w:ascii="Times New Roman" w:eastAsia="Times New Roman" w:hAnsi="Times New Roman" w:cs="Times New Roman"/>
          <w:noProof/>
          <w:color w:val="565A5C"/>
          <w:spacing w:val="3"/>
          <w:sz w:val="24"/>
          <w:szCs w:val="24"/>
        </w:rPr>
        <w:t>national</w:t>
      </w:r>
      <w:r w:rsidR="006A22F5" w:rsidRPr="008A5DE6">
        <w:rPr>
          <w:rFonts w:ascii="Times New Roman" w:eastAsia="Times New Roman" w:hAnsi="Times New Roman" w:cs="Times New Roman"/>
          <w:color w:val="565A5C"/>
          <w:spacing w:val="3"/>
          <w:sz w:val="24"/>
          <w:szCs w:val="24"/>
        </w:rPr>
        <w:t xml:space="preserve"> institute of mental health. </w:t>
      </w:r>
      <w:r>
        <w:rPr>
          <w:rFonts w:ascii="Times New Roman" w:eastAsia="Times New Roman" w:hAnsi="Times New Roman" w:cs="Times New Roman"/>
          <w:noProof/>
          <w:color w:val="565A5C"/>
          <w:spacing w:val="3"/>
          <w:sz w:val="24"/>
          <w:szCs w:val="24"/>
        </w:rPr>
        <w:t>A b</w:t>
      </w:r>
      <w:r w:rsidR="006A22F5" w:rsidRPr="00122AC9">
        <w:rPr>
          <w:rFonts w:ascii="Times New Roman" w:eastAsia="Times New Roman" w:hAnsi="Times New Roman" w:cs="Times New Roman"/>
          <w:noProof/>
          <w:color w:val="565A5C"/>
          <w:spacing w:val="3"/>
          <w:sz w:val="24"/>
          <w:szCs w:val="24"/>
        </w:rPr>
        <w:t>orderline</w:t>
      </w:r>
      <w:r w:rsidR="006A22F5" w:rsidRPr="008A5DE6">
        <w:rPr>
          <w:rFonts w:ascii="Times New Roman" w:eastAsia="Times New Roman" w:hAnsi="Times New Roman" w:cs="Times New Roman"/>
          <w:color w:val="565A5C"/>
          <w:spacing w:val="3"/>
          <w:sz w:val="24"/>
          <w:szCs w:val="24"/>
        </w:rPr>
        <w:t xml:space="preserve"> personality disorder is recognized when a person is seen to have ongoing patterns of mood change, self-image</w:t>
      </w:r>
      <w:r>
        <w:rPr>
          <w:rFonts w:ascii="Times New Roman" w:eastAsia="Times New Roman" w:hAnsi="Times New Roman" w:cs="Times New Roman"/>
          <w:color w:val="565A5C"/>
          <w:spacing w:val="3"/>
          <w:sz w:val="24"/>
          <w:szCs w:val="24"/>
        </w:rPr>
        <w:t>,</w:t>
      </w:r>
      <w:r w:rsidR="006A22F5" w:rsidRPr="008A5DE6">
        <w:rPr>
          <w:rFonts w:ascii="Times New Roman" w:eastAsia="Times New Roman" w:hAnsi="Times New Roman" w:cs="Times New Roman"/>
          <w:color w:val="565A5C"/>
          <w:spacing w:val="3"/>
          <w:sz w:val="24"/>
          <w:szCs w:val="24"/>
        </w:rPr>
        <w:t xml:space="preserve"> </w:t>
      </w:r>
      <w:r w:rsidR="006A22F5" w:rsidRPr="00122AC9">
        <w:rPr>
          <w:rFonts w:ascii="Times New Roman" w:eastAsia="Times New Roman" w:hAnsi="Times New Roman" w:cs="Times New Roman"/>
          <w:noProof/>
          <w:color w:val="565A5C"/>
          <w:spacing w:val="3"/>
          <w:sz w:val="24"/>
          <w:szCs w:val="24"/>
        </w:rPr>
        <w:t>and</w:t>
      </w:r>
      <w:r w:rsidR="006A22F5" w:rsidRPr="008A5DE6">
        <w:rPr>
          <w:rFonts w:ascii="Times New Roman" w:eastAsia="Times New Roman" w:hAnsi="Times New Roman" w:cs="Times New Roman"/>
          <w:color w:val="565A5C"/>
          <w:spacing w:val="3"/>
          <w:sz w:val="24"/>
          <w:szCs w:val="24"/>
        </w:rPr>
        <w:t xml:space="preserve"> other personal behaviors. The results of these symptoms </w:t>
      </w:r>
      <w:r>
        <w:rPr>
          <w:rFonts w:ascii="Times New Roman" w:eastAsia="Times New Roman" w:hAnsi="Times New Roman" w:cs="Times New Roman"/>
          <w:noProof/>
          <w:color w:val="565A5C"/>
          <w:spacing w:val="3"/>
          <w:sz w:val="24"/>
          <w:szCs w:val="24"/>
        </w:rPr>
        <w:t>are</w:t>
      </w:r>
      <w:r w:rsidR="006A22F5" w:rsidRPr="008A5DE6">
        <w:rPr>
          <w:rFonts w:ascii="Times New Roman" w:eastAsia="Times New Roman" w:hAnsi="Times New Roman" w:cs="Times New Roman"/>
          <w:color w:val="565A5C"/>
          <w:spacing w:val="3"/>
          <w:sz w:val="24"/>
          <w:szCs w:val="24"/>
        </w:rPr>
        <w:t xml:space="preserve"> impulsive </w:t>
      </w:r>
      <w:r w:rsidR="006A22F5" w:rsidRPr="00122AC9">
        <w:rPr>
          <w:rFonts w:ascii="Times New Roman" w:eastAsia="Times New Roman" w:hAnsi="Times New Roman" w:cs="Times New Roman"/>
          <w:noProof/>
          <w:color w:val="565A5C"/>
          <w:spacing w:val="3"/>
          <w:sz w:val="24"/>
          <w:szCs w:val="24"/>
        </w:rPr>
        <w:t>actions</w:t>
      </w:r>
      <w:r w:rsidR="006A22F5" w:rsidRPr="008A5DE6">
        <w:rPr>
          <w:rFonts w:ascii="Times New Roman" w:eastAsia="Times New Roman" w:hAnsi="Times New Roman" w:cs="Times New Roman"/>
          <w:color w:val="565A5C"/>
          <w:spacing w:val="3"/>
          <w:sz w:val="24"/>
          <w:szCs w:val="24"/>
        </w:rPr>
        <w:t xml:space="preserve"> and problem in </w:t>
      </w:r>
      <w:r>
        <w:rPr>
          <w:rFonts w:ascii="Times New Roman" w:eastAsia="Times New Roman" w:hAnsi="Times New Roman" w:cs="Times New Roman"/>
          <w:color w:val="565A5C"/>
          <w:spacing w:val="3"/>
          <w:sz w:val="24"/>
          <w:szCs w:val="24"/>
        </w:rPr>
        <w:t xml:space="preserve">the </w:t>
      </w:r>
      <w:r w:rsidR="006A22F5" w:rsidRPr="00122AC9">
        <w:rPr>
          <w:rFonts w:ascii="Times New Roman" w:eastAsia="Times New Roman" w:hAnsi="Times New Roman" w:cs="Times New Roman"/>
          <w:noProof/>
          <w:color w:val="565A5C"/>
          <w:spacing w:val="3"/>
          <w:sz w:val="24"/>
          <w:szCs w:val="24"/>
        </w:rPr>
        <w:t>relationship</w:t>
      </w:r>
      <w:r w:rsidR="006A22F5" w:rsidRPr="008A5DE6">
        <w:rPr>
          <w:rFonts w:ascii="Times New Roman" w:eastAsia="Times New Roman" w:hAnsi="Times New Roman" w:cs="Times New Roman"/>
          <w:color w:val="565A5C"/>
          <w:spacing w:val="3"/>
          <w:sz w:val="24"/>
          <w:szCs w:val="24"/>
        </w:rPr>
        <w:t xml:space="preserve">. People with borderline disorder always experience intensive anger, depression, and anxiety that lasts for hours or several days. People with this disorder tend to have </w:t>
      </w:r>
      <w:r>
        <w:rPr>
          <w:rFonts w:ascii="Times New Roman" w:eastAsia="Times New Roman" w:hAnsi="Times New Roman" w:cs="Times New Roman"/>
          <w:color w:val="565A5C"/>
          <w:spacing w:val="3"/>
          <w:sz w:val="24"/>
          <w:szCs w:val="24"/>
        </w:rPr>
        <w:t xml:space="preserve">a </w:t>
      </w:r>
      <w:r w:rsidR="006A22F5" w:rsidRPr="00122AC9">
        <w:rPr>
          <w:rFonts w:ascii="Times New Roman" w:eastAsia="Times New Roman" w:hAnsi="Times New Roman" w:cs="Times New Roman"/>
          <w:noProof/>
          <w:color w:val="565A5C"/>
          <w:spacing w:val="3"/>
          <w:sz w:val="24"/>
          <w:szCs w:val="24"/>
        </w:rPr>
        <w:t>mood</w:t>
      </w:r>
      <w:r w:rsidR="006A22F5" w:rsidRPr="008A5DE6">
        <w:rPr>
          <w:rFonts w:ascii="Times New Roman" w:eastAsia="Times New Roman" w:hAnsi="Times New Roman" w:cs="Times New Roman"/>
          <w:color w:val="565A5C"/>
          <w:spacing w:val="3"/>
          <w:sz w:val="24"/>
          <w:szCs w:val="24"/>
        </w:rPr>
        <w:t xml:space="preserve"> swing, uncertainty about their self-worth and their responsibility in </w:t>
      </w:r>
      <w:r>
        <w:rPr>
          <w:rFonts w:ascii="Times New Roman" w:eastAsia="Times New Roman" w:hAnsi="Times New Roman" w:cs="Times New Roman"/>
          <w:color w:val="565A5C"/>
          <w:spacing w:val="3"/>
          <w:sz w:val="24"/>
          <w:szCs w:val="24"/>
        </w:rPr>
        <w:t xml:space="preserve">the </w:t>
      </w:r>
      <w:r w:rsidR="006A22F5" w:rsidRPr="00122AC9">
        <w:rPr>
          <w:rFonts w:ascii="Times New Roman" w:eastAsia="Times New Roman" w:hAnsi="Times New Roman" w:cs="Times New Roman"/>
          <w:noProof/>
          <w:color w:val="565A5C"/>
          <w:spacing w:val="3"/>
          <w:sz w:val="24"/>
          <w:szCs w:val="24"/>
        </w:rPr>
        <w:t>world</w:t>
      </w:r>
      <w:r w:rsidR="006A22F5" w:rsidRPr="008A5DE6">
        <w:rPr>
          <w:rFonts w:ascii="Times New Roman" w:eastAsia="Times New Roman" w:hAnsi="Times New Roman" w:cs="Times New Roman"/>
          <w:color w:val="565A5C"/>
          <w:spacing w:val="3"/>
          <w:sz w:val="24"/>
          <w:szCs w:val="24"/>
        </w:rPr>
        <w:t>. As a result, their personal interest change very quickly.</w:t>
      </w:r>
    </w:p>
    <w:p w:rsidR="006A22F5" w:rsidRPr="006A22F5" w:rsidRDefault="006A22F5" w:rsidP="00950800">
      <w:pPr>
        <w:spacing w:after="0" w:line="480" w:lineRule="auto"/>
        <w:ind w:firstLine="720"/>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t>Even though research shows that it is very difficult to treat the disease, trained social workers can take specialized treatment for the affected people.  The social workers can use evidence-based treatment to treat borderline disorder patients. The treatment involves visiting a doctor or therapist occasionally so that the patient can receive medicinal treatment or therapy</w:t>
      </w:r>
      <w:r>
        <w:rPr>
          <w:rFonts w:ascii="Times New Roman" w:eastAsia="Times New Roman" w:hAnsi="Times New Roman" w:cs="Times New Roman"/>
          <w:color w:val="565A5C"/>
          <w:spacing w:val="3"/>
          <w:sz w:val="24"/>
          <w:szCs w:val="24"/>
        </w:rPr>
        <w:t xml:space="preserve"> (</w:t>
      </w:r>
      <w:r>
        <w:rPr>
          <w:rFonts w:ascii="Times New Roman" w:eastAsia="Times New Roman" w:hAnsi="Times New Roman" w:cs="Times New Roman"/>
          <w:sz w:val="24"/>
          <w:szCs w:val="24"/>
        </w:rPr>
        <w:t>Jordans, Pigott</w:t>
      </w:r>
      <w:proofErr w:type="gramStart"/>
      <w:r>
        <w:rPr>
          <w:rFonts w:ascii="Times New Roman" w:eastAsia="Times New Roman" w:hAnsi="Times New Roman" w:cs="Times New Roman"/>
          <w:sz w:val="24"/>
          <w:szCs w:val="24"/>
        </w:rPr>
        <w:t xml:space="preserve">, </w:t>
      </w:r>
      <w:r w:rsidRPr="006A22F5">
        <w:rPr>
          <w:rFonts w:ascii="Times New Roman" w:eastAsia="Times New Roman" w:hAnsi="Times New Roman" w:cs="Times New Roman"/>
          <w:sz w:val="24"/>
          <w:szCs w:val="24"/>
        </w:rPr>
        <w:t xml:space="preserve"> &amp;</w:t>
      </w:r>
      <w:proofErr w:type="gramEnd"/>
      <w:r w:rsidRPr="006A22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Tol, 2016)</w:t>
      </w:r>
      <w:r w:rsidRPr="006A22F5">
        <w:rPr>
          <w:rFonts w:ascii="Times New Roman" w:eastAsia="Times New Roman" w:hAnsi="Times New Roman" w:cs="Times New Roman"/>
          <w:color w:val="565A5C"/>
          <w:spacing w:val="3"/>
          <w:sz w:val="24"/>
          <w:szCs w:val="24"/>
        </w:rPr>
        <w:t>.</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tab/>
        <w:t xml:space="preserve">Bipolar disorder is also another mental illness recognized by </w:t>
      </w:r>
      <w:r w:rsidR="00122AC9">
        <w:rPr>
          <w:rFonts w:ascii="Times New Roman" w:eastAsia="Times New Roman" w:hAnsi="Times New Roman" w:cs="Times New Roman"/>
          <w:color w:val="565A5C"/>
          <w:spacing w:val="3"/>
          <w:sz w:val="24"/>
          <w:szCs w:val="24"/>
        </w:rPr>
        <w:t xml:space="preserve">the </w:t>
      </w:r>
      <w:r w:rsidRPr="00122AC9">
        <w:rPr>
          <w:rFonts w:ascii="Times New Roman" w:eastAsia="Times New Roman" w:hAnsi="Times New Roman" w:cs="Times New Roman"/>
          <w:noProof/>
          <w:color w:val="565A5C"/>
          <w:spacing w:val="3"/>
          <w:sz w:val="24"/>
          <w:szCs w:val="24"/>
        </w:rPr>
        <w:t>national</w:t>
      </w:r>
      <w:r w:rsidRPr="006A22F5">
        <w:rPr>
          <w:rFonts w:ascii="Times New Roman" w:eastAsia="Times New Roman" w:hAnsi="Times New Roman" w:cs="Times New Roman"/>
          <w:color w:val="565A5C"/>
          <w:spacing w:val="3"/>
          <w:sz w:val="24"/>
          <w:szCs w:val="24"/>
        </w:rPr>
        <w:t xml:space="preserve"> institute of mental health. The disease is also known as manic depressive illness, bipolar illness causes </w:t>
      </w:r>
      <w:r w:rsidR="00122AC9">
        <w:rPr>
          <w:rFonts w:ascii="Times New Roman" w:eastAsia="Times New Roman" w:hAnsi="Times New Roman" w:cs="Times New Roman"/>
          <w:color w:val="565A5C"/>
          <w:spacing w:val="3"/>
          <w:sz w:val="24"/>
          <w:szCs w:val="24"/>
        </w:rPr>
        <w:t xml:space="preserve">an </w:t>
      </w:r>
      <w:r w:rsidRPr="00122AC9">
        <w:rPr>
          <w:rFonts w:ascii="Times New Roman" w:eastAsia="Times New Roman" w:hAnsi="Times New Roman" w:cs="Times New Roman"/>
          <w:noProof/>
          <w:color w:val="565A5C"/>
          <w:spacing w:val="3"/>
          <w:sz w:val="24"/>
          <w:szCs w:val="24"/>
        </w:rPr>
        <w:t>unusual</w:t>
      </w:r>
      <w:r w:rsidRPr="006A22F5">
        <w:rPr>
          <w:rFonts w:ascii="Times New Roman" w:eastAsia="Times New Roman" w:hAnsi="Times New Roman" w:cs="Times New Roman"/>
          <w:color w:val="565A5C"/>
          <w:spacing w:val="3"/>
          <w:sz w:val="24"/>
          <w:szCs w:val="24"/>
        </w:rPr>
        <w:t xml:space="preserve"> change in moods as seen in borderline disorder, energy, activity </w:t>
      </w:r>
      <w:r w:rsidRPr="00122AC9">
        <w:rPr>
          <w:rFonts w:ascii="Times New Roman" w:eastAsia="Times New Roman" w:hAnsi="Times New Roman" w:cs="Times New Roman"/>
          <w:noProof/>
          <w:color w:val="565A5C"/>
          <w:spacing w:val="3"/>
          <w:sz w:val="24"/>
          <w:szCs w:val="24"/>
        </w:rPr>
        <w:t>levels and</w:t>
      </w:r>
      <w:r w:rsidRPr="006A22F5">
        <w:rPr>
          <w:rFonts w:ascii="Times New Roman" w:eastAsia="Times New Roman" w:hAnsi="Times New Roman" w:cs="Times New Roman"/>
          <w:color w:val="565A5C"/>
          <w:spacing w:val="3"/>
          <w:sz w:val="24"/>
          <w:szCs w:val="24"/>
        </w:rPr>
        <w:t xml:space="preserve"> the ability to carry our ordinal tasks. </w:t>
      </w:r>
      <w:r w:rsidR="00122AC9">
        <w:rPr>
          <w:rFonts w:ascii="Times New Roman" w:eastAsia="Times New Roman" w:hAnsi="Times New Roman" w:cs="Times New Roman"/>
          <w:noProof/>
          <w:color w:val="565A5C"/>
          <w:spacing w:val="3"/>
          <w:sz w:val="24"/>
          <w:szCs w:val="24"/>
        </w:rPr>
        <w:t>The m</w:t>
      </w:r>
      <w:r w:rsidRPr="00122AC9">
        <w:rPr>
          <w:rFonts w:ascii="Times New Roman" w:eastAsia="Times New Roman" w:hAnsi="Times New Roman" w:cs="Times New Roman"/>
          <w:noProof/>
          <w:color w:val="565A5C"/>
          <w:spacing w:val="3"/>
          <w:sz w:val="24"/>
          <w:szCs w:val="24"/>
        </w:rPr>
        <w:t>anic-depressive</w:t>
      </w:r>
      <w:r w:rsidRPr="006A22F5">
        <w:rPr>
          <w:rFonts w:ascii="Times New Roman" w:eastAsia="Times New Roman" w:hAnsi="Times New Roman" w:cs="Times New Roman"/>
          <w:color w:val="565A5C"/>
          <w:spacing w:val="3"/>
          <w:sz w:val="24"/>
          <w:szCs w:val="24"/>
        </w:rPr>
        <w:t xml:space="preserve"> disorder is categorized into bipolar 1 disorder, bipolar 2 disorder, cyclothymic disorder and unspecified bipolar illness and related illnesses.</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t xml:space="preserve">People with bipolar illness experience periods of intensive emotions, change in sleep patterns and activity levels. The unusual change in moods is known as mood episodes, which are very different from </w:t>
      </w:r>
      <w:r w:rsidR="00122AC9">
        <w:rPr>
          <w:rFonts w:ascii="Times New Roman" w:eastAsia="Times New Roman" w:hAnsi="Times New Roman" w:cs="Times New Roman"/>
          <w:color w:val="565A5C"/>
          <w:spacing w:val="3"/>
          <w:sz w:val="24"/>
          <w:szCs w:val="24"/>
        </w:rPr>
        <w:t xml:space="preserve">the </w:t>
      </w:r>
      <w:r w:rsidRPr="00122AC9">
        <w:rPr>
          <w:rFonts w:ascii="Times New Roman" w:eastAsia="Times New Roman" w:hAnsi="Times New Roman" w:cs="Times New Roman"/>
          <w:noProof/>
          <w:color w:val="565A5C"/>
          <w:spacing w:val="3"/>
          <w:sz w:val="24"/>
          <w:szCs w:val="24"/>
        </w:rPr>
        <w:t>moods</w:t>
      </w:r>
      <w:r w:rsidRPr="006A22F5">
        <w:rPr>
          <w:rFonts w:ascii="Times New Roman" w:eastAsia="Times New Roman" w:hAnsi="Times New Roman" w:cs="Times New Roman"/>
          <w:color w:val="565A5C"/>
          <w:spacing w:val="3"/>
          <w:sz w:val="24"/>
          <w:szCs w:val="24"/>
        </w:rPr>
        <w:t xml:space="preserve"> and behaviors of a normal person</w:t>
      </w:r>
      <w:r>
        <w:rPr>
          <w:rFonts w:ascii="Times New Roman" w:eastAsia="Times New Roman" w:hAnsi="Times New Roman" w:cs="Times New Roman"/>
          <w:color w:val="565A5C"/>
          <w:spacing w:val="3"/>
          <w:sz w:val="24"/>
          <w:szCs w:val="24"/>
        </w:rPr>
        <w:t xml:space="preserve"> (</w:t>
      </w:r>
      <w:r w:rsidRPr="006A22F5">
        <w:rPr>
          <w:rFonts w:ascii="Times New Roman" w:eastAsia="Times New Roman" w:hAnsi="Times New Roman" w:cs="Times New Roman"/>
          <w:sz w:val="24"/>
          <w:szCs w:val="24"/>
        </w:rPr>
        <w:t>Zablotsky</w:t>
      </w:r>
      <w:r>
        <w:rPr>
          <w:rFonts w:ascii="Times New Roman" w:eastAsia="Times New Roman" w:hAnsi="Times New Roman" w:cs="Times New Roman"/>
          <w:sz w:val="24"/>
          <w:szCs w:val="24"/>
        </w:rPr>
        <w:t xml:space="preserve"> et al.</w:t>
      </w:r>
      <w:proofErr w:type="gramStart"/>
      <w:r>
        <w:rPr>
          <w:rFonts w:ascii="Times New Roman" w:eastAsia="Times New Roman" w:hAnsi="Times New Roman" w:cs="Times New Roman"/>
          <w:sz w:val="24"/>
          <w:szCs w:val="24"/>
        </w:rPr>
        <w:t>,2015</w:t>
      </w:r>
      <w:proofErr w:type="gramEnd"/>
      <w:r>
        <w:rPr>
          <w:rFonts w:ascii="Times New Roman" w:eastAsia="Times New Roman" w:hAnsi="Times New Roman" w:cs="Times New Roman"/>
          <w:color w:val="565A5C"/>
          <w:spacing w:val="3"/>
          <w:sz w:val="24"/>
          <w:szCs w:val="24"/>
        </w:rPr>
        <w:t>)</w:t>
      </w:r>
      <w:r w:rsidRPr="006A22F5">
        <w:rPr>
          <w:rFonts w:ascii="Times New Roman" w:eastAsia="Times New Roman" w:hAnsi="Times New Roman" w:cs="Times New Roman"/>
          <w:color w:val="565A5C"/>
          <w:spacing w:val="3"/>
          <w:sz w:val="24"/>
          <w:szCs w:val="24"/>
        </w:rPr>
        <w:t>.</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lastRenderedPageBreak/>
        <w:t xml:space="preserve"> </w:t>
      </w:r>
      <w:r w:rsidRPr="006A22F5">
        <w:rPr>
          <w:rFonts w:ascii="Times New Roman" w:eastAsia="Times New Roman" w:hAnsi="Times New Roman" w:cs="Times New Roman"/>
          <w:color w:val="565A5C"/>
          <w:spacing w:val="3"/>
          <w:sz w:val="24"/>
          <w:szCs w:val="24"/>
        </w:rPr>
        <w:tab/>
        <w:t xml:space="preserve">Social workers usually take an effective treatment plan for bipolar patients. Doctors and therapist combine medical and psychotherapy treatment. Doctors may recommend the patient to take mood stabilizers, antidepressants or atypical antipsychotics. The doctor may also recommend the patient to undergo therapy, which involves psychoeducation, </w:t>
      </w:r>
      <w:r w:rsidRPr="00122AC9">
        <w:rPr>
          <w:rFonts w:ascii="Times New Roman" w:eastAsia="Times New Roman" w:hAnsi="Times New Roman" w:cs="Times New Roman"/>
          <w:noProof/>
          <w:color w:val="565A5C"/>
          <w:spacing w:val="3"/>
          <w:sz w:val="24"/>
          <w:szCs w:val="24"/>
        </w:rPr>
        <w:t>family</w:t>
      </w:r>
      <w:r w:rsidR="00122AC9">
        <w:rPr>
          <w:rFonts w:ascii="Times New Roman" w:eastAsia="Times New Roman" w:hAnsi="Times New Roman" w:cs="Times New Roman"/>
          <w:noProof/>
          <w:color w:val="565A5C"/>
          <w:spacing w:val="3"/>
          <w:sz w:val="24"/>
          <w:szCs w:val="24"/>
        </w:rPr>
        <w:t>-</w:t>
      </w:r>
      <w:r w:rsidRPr="00122AC9">
        <w:rPr>
          <w:rFonts w:ascii="Times New Roman" w:eastAsia="Times New Roman" w:hAnsi="Times New Roman" w:cs="Times New Roman"/>
          <w:noProof/>
          <w:color w:val="565A5C"/>
          <w:spacing w:val="3"/>
          <w:sz w:val="24"/>
          <w:szCs w:val="24"/>
        </w:rPr>
        <w:t>focused</w:t>
      </w:r>
      <w:r w:rsidRPr="006A22F5">
        <w:rPr>
          <w:rFonts w:ascii="Times New Roman" w:eastAsia="Times New Roman" w:hAnsi="Times New Roman" w:cs="Times New Roman"/>
          <w:color w:val="565A5C"/>
          <w:spacing w:val="3"/>
          <w:sz w:val="24"/>
          <w:szCs w:val="24"/>
        </w:rPr>
        <w:t xml:space="preserve"> therapy or cognitive behavioral therapy.</w:t>
      </w:r>
    </w:p>
    <w:p w:rsidR="006A22F5" w:rsidRPr="00210470" w:rsidRDefault="006A22F5" w:rsidP="00950800">
      <w:pPr>
        <w:numPr>
          <w:ilvl w:val="0"/>
          <w:numId w:val="2"/>
        </w:numPr>
        <w:spacing w:after="0" w:line="480" w:lineRule="auto"/>
        <w:ind w:left="0"/>
        <w:rPr>
          <w:rFonts w:ascii="Times New Roman" w:eastAsia="Times New Roman" w:hAnsi="Times New Roman" w:cs="Times New Roman"/>
          <w:b/>
          <w:color w:val="565A5C"/>
          <w:spacing w:val="3"/>
          <w:sz w:val="24"/>
          <w:szCs w:val="24"/>
        </w:rPr>
      </w:pPr>
      <w:r w:rsidRPr="00210470">
        <w:rPr>
          <w:rFonts w:ascii="Times New Roman" w:eastAsia="Times New Roman" w:hAnsi="Times New Roman" w:cs="Times New Roman"/>
          <w:color w:val="565A5C"/>
          <w:spacing w:val="3"/>
          <w:sz w:val="24"/>
          <w:szCs w:val="24"/>
        </w:rPr>
        <w:t xml:space="preserve">The diagnostic and statistical manual of </w:t>
      </w:r>
      <w:r w:rsidR="00122AC9">
        <w:rPr>
          <w:rFonts w:ascii="Times New Roman" w:eastAsia="Times New Roman" w:hAnsi="Times New Roman" w:cs="Times New Roman"/>
          <w:color w:val="565A5C"/>
          <w:spacing w:val="3"/>
          <w:sz w:val="24"/>
          <w:szCs w:val="24"/>
        </w:rPr>
        <w:t xml:space="preserve">the </w:t>
      </w:r>
      <w:r w:rsidRPr="00122AC9">
        <w:rPr>
          <w:rFonts w:ascii="Times New Roman" w:eastAsia="Times New Roman" w:hAnsi="Times New Roman" w:cs="Times New Roman"/>
          <w:noProof/>
          <w:color w:val="565A5C"/>
          <w:spacing w:val="3"/>
          <w:sz w:val="24"/>
          <w:szCs w:val="24"/>
        </w:rPr>
        <w:t>American</w:t>
      </w:r>
      <w:r w:rsidRPr="00210470">
        <w:rPr>
          <w:rFonts w:ascii="Times New Roman" w:eastAsia="Times New Roman" w:hAnsi="Times New Roman" w:cs="Times New Roman"/>
          <w:color w:val="565A5C"/>
          <w:spacing w:val="3"/>
          <w:sz w:val="24"/>
          <w:szCs w:val="24"/>
        </w:rPr>
        <w:t xml:space="preserve"> psychiatric association was formed in order to establish a reference for diagnosis and detection of characterization related to mental disorders. The diagnosis manual has undergone various developments since the mid of </w:t>
      </w:r>
      <w:r w:rsidR="00122AC9">
        <w:rPr>
          <w:rFonts w:ascii="Times New Roman" w:eastAsia="Times New Roman" w:hAnsi="Times New Roman" w:cs="Times New Roman"/>
          <w:color w:val="565A5C"/>
          <w:spacing w:val="3"/>
          <w:sz w:val="24"/>
          <w:szCs w:val="24"/>
        </w:rPr>
        <w:t xml:space="preserve">the </w:t>
      </w:r>
      <w:r w:rsidRPr="00122AC9">
        <w:rPr>
          <w:rFonts w:ascii="Times New Roman" w:eastAsia="Times New Roman" w:hAnsi="Times New Roman" w:cs="Times New Roman"/>
          <w:noProof/>
          <w:color w:val="565A5C"/>
          <w:spacing w:val="3"/>
          <w:sz w:val="24"/>
          <w:szCs w:val="24"/>
        </w:rPr>
        <w:t>twentieth</w:t>
      </w:r>
      <w:r w:rsidRPr="00210470">
        <w:rPr>
          <w:rFonts w:ascii="Times New Roman" w:eastAsia="Times New Roman" w:hAnsi="Times New Roman" w:cs="Times New Roman"/>
          <w:color w:val="565A5C"/>
          <w:spacing w:val="3"/>
          <w:sz w:val="24"/>
          <w:szCs w:val="24"/>
        </w:rPr>
        <w:t xml:space="preserve"> century. The developments that have taken place involve research, psychiatric practices</w:t>
      </w:r>
      <w:r w:rsidR="00122AC9">
        <w:rPr>
          <w:rFonts w:ascii="Times New Roman" w:eastAsia="Times New Roman" w:hAnsi="Times New Roman" w:cs="Times New Roman"/>
          <w:color w:val="565A5C"/>
          <w:spacing w:val="3"/>
          <w:sz w:val="24"/>
          <w:szCs w:val="24"/>
        </w:rPr>
        <w:t>,</w:t>
      </w:r>
      <w:r w:rsidRPr="00210470">
        <w:rPr>
          <w:rFonts w:ascii="Times New Roman" w:eastAsia="Times New Roman" w:hAnsi="Times New Roman" w:cs="Times New Roman"/>
          <w:color w:val="565A5C"/>
          <w:spacing w:val="3"/>
          <w:sz w:val="24"/>
          <w:szCs w:val="24"/>
        </w:rPr>
        <w:t xml:space="preserve"> </w:t>
      </w:r>
      <w:r w:rsidRPr="00122AC9">
        <w:rPr>
          <w:rFonts w:ascii="Times New Roman" w:eastAsia="Times New Roman" w:hAnsi="Times New Roman" w:cs="Times New Roman"/>
          <w:noProof/>
          <w:color w:val="565A5C"/>
          <w:spacing w:val="3"/>
          <w:sz w:val="24"/>
          <w:szCs w:val="24"/>
        </w:rPr>
        <w:t>and</w:t>
      </w:r>
      <w:r w:rsidRPr="00210470">
        <w:rPr>
          <w:rFonts w:ascii="Times New Roman" w:eastAsia="Times New Roman" w:hAnsi="Times New Roman" w:cs="Times New Roman"/>
          <w:color w:val="565A5C"/>
          <w:spacing w:val="3"/>
          <w:sz w:val="24"/>
          <w:szCs w:val="24"/>
        </w:rPr>
        <w:t xml:space="preserve"> teaching. The manual actually categorizes mental diseases into emotional, cognition behavioral and interpretation disorders. The institution is also in charge of addressing the problems facing psychiatric practices in relation to controlling mental illnesses. The manual is concerned with social, political and environmental factors that may cause or influence the activities of psychiatric work.</w:t>
      </w:r>
    </w:p>
    <w:p w:rsidR="006A22F5" w:rsidRPr="00210470" w:rsidRDefault="006A22F5" w:rsidP="00950800">
      <w:pPr>
        <w:numPr>
          <w:ilvl w:val="0"/>
          <w:numId w:val="2"/>
        </w:numPr>
        <w:spacing w:after="0" w:line="480" w:lineRule="auto"/>
        <w:ind w:left="0"/>
        <w:rPr>
          <w:rFonts w:ascii="Times New Roman" w:eastAsia="Times New Roman" w:hAnsi="Times New Roman" w:cs="Times New Roman"/>
          <w:b/>
          <w:color w:val="565A5C"/>
          <w:spacing w:val="3"/>
          <w:sz w:val="24"/>
          <w:szCs w:val="24"/>
        </w:rPr>
      </w:pPr>
      <w:r w:rsidRPr="00210470">
        <w:rPr>
          <w:rFonts w:ascii="Times New Roman" w:eastAsia="Times New Roman" w:hAnsi="Times New Roman" w:cs="Times New Roman"/>
          <w:color w:val="565A5C"/>
          <w:spacing w:val="3"/>
          <w:sz w:val="24"/>
          <w:szCs w:val="24"/>
        </w:rPr>
        <w:t xml:space="preserve">Cognitive behavioral therapy is an approach taken by psychotherapists to treat people with mental disorders. CBT takes into consideration practical evidence to treat patients with mental disorders. The approach aims at changing the thinking patterns of </w:t>
      </w:r>
      <w:r w:rsidR="00122AC9">
        <w:rPr>
          <w:rFonts w:ascii="Times New Roman" w:eastAsia="Times New Roman" w:hAnsi="Times New Roman" w:cs="Times New Roman"/>
          <w:color w:val="565A5C"/>
          <w:spacing w:val="3"/>
          <w:sz w:val="24"/>
          <w:szCs w:val="24"/>
        </w:rPr>
        <w:t xml:space="preserve">the </w:t>
      </w:r>
      <w:r w:rsidRPr="00122AC9">
        <w:rPr>
          <w:rFonts w:ascii="Times New Roman" w:eastAsia="Times New Roman" w:hAnsi="Times New Roman" w:cs="Times New Roman"/>
          <w:noProof/>
          <w:color w:val="565A5C"/>
          <w:spacing w:val="3"/>
          <w:sz w:val="24"/>
          <w:szCs w:val="24"/>
        </w:rPr>
        <w:t>patient</w:t>
      </w:r>
      <w:r w:rsidRPr="00210470">
        <w:rPr>
          <w:rFonts w:ascii="Times New Roman" w:eastAsia="Times New Roman" w:hAnsi="Times New Roman" w:cs="Times New Roman"/>
          <w:color w:val="565A5C"/>
          <w:spacing w:val="3"/>
          <w:sz w:val="24"/>
          <w:szCs w:val="24"/>
        </w:rPr>
        <w:t xml:space="preserve">, or the behaviors of a person. It is usually used to treat </w:t>
      </w:r>
      <w:r w:rsidRPr="00122AC9">
        <w:rPr>
          <w:rFonts w:ascii="Times New Roman" w:eastAsia="Times New Roman" w:hAnsi="Times New Roman" w:cs="Times New Roman"/>
          <w:noProof/>
          <w:color w:val="565A5C"/>
          <w:spacing w:val="3"/>
          <w:sz w:val="24"/>
          <w:szCs w:val="24"/>
        </w:rPr>
        <w:t>patien</w:t>
      </w:r>
      <w:r w:rsidR="00122AC9">
        <w:rPr>
          <w:rFonts w:ascii="Times New Roman" w:eastAsia="Times New Roman" w:hAnsi="Times New Roman" w:cs="Times New Roman"/>
          <w:noProof/>
          <w:color w:val="565A5C"/>
          <w:spacing w:val="3"/>
          <w:sz w:val="24"/>
          <w:szCs w:val="24"/>
        </w:rPr>
        <w:t>ts</w:t>
      </w:r>
      <w:r w:rsidRPr="00210470">
        <w:rPr>
          <w:rFonts w:ascii="Times New Roman" w:eastAsia="Times New Roman" w:hAnsi="Times New Roman" w:cs="Times New Roman"/>
          <w:color w:val="565A5C"/>
          <w:spacing w:val="3"/>
          <w:sz w:val="24"/>
          <w:szCs w:val="24"/>
        </w:rPr>
        <w:t xml:space="preserve"> with personal life issues, sleeping difficulties or relationship struggles. </w:t>
      </w:r>
      <w:r w:rsidR="00122AC9">
        <w:rPr>
          <w:rFonts w:ascii="Times New Roman" w:eastAsia="Times New Roman" w:hAnsi="Times New Roman" w:cs="Times New Roman"/>
          <w:noProof/>
          <w:color w:val="565A5C"/>
          <w:spacing w:val="3"/>
          <w:sz w:val="24"/>
          <w:szCs w:val="24"/>
        </w:rPr>
        <w:t>The c</w:t>
      </w:r>
      <w:r w:rsidRPr="00122AC9">
        <w:rPr>
          <w:rFonts w:ascii="Times New Roman" w:eastAsia="Times New Roman" w:hAnsi="Times New Roman" w:cs="Times New Roman"/>
          <w:noProof/>
          <w:color w:val="565A5C"/>
          <w:spacing w:val="3"/>
          <w:sz w:val="24"/>
          <w:szCs w:val="24"/>
        </w:rPr>
        <w:t>ognitive</w:t>
      </w:r>
      <w:r w:rsidRPr="00210470">
        <w:rPr>
          <w:rFonts w:ascii="Times New Roman" w:eastAsia="Times New Roman" w:hAnsi="Times New Roman" w:cs="Times New Roman"/>
          <w:color w:val="565A5C"/>
          <w:spacing w:val="3"/>
          <w:sz w:val="24"/>
          <w:szCs w:val="24"/>
        </w:rPr>
        <w:t xml:space="preserve"> approach uses discussions model to enable patients </w:t>
      </w:r>
      <w:r w:rsidR="00122AC9">
        <w:rPr>
          <w:rFonts w:ascii="Times New Roman" w:eastAsia="Times New Roman" w:hAnsi="Times New Roman" w:cs="Times New Roman"/>
          <w:color w:val="565A5C"/>
          <w:spacing w:val="3"/>
          <w:sz w:val="24"/>
          <w:szCs w:val="24"/>
        </w:rPr>
        <w:t xml:space="preserve">to </w:t>
      </w:r>
      <w:r w:rsidRPr="00122AC9">
        <w:rPr>
          <w:rFonts w:ascii="Times New Roman" w:eastAsia="Times New Roman" w:hAnsi="Times New Roman" w:cs="Times New Roman"/>
          <w:noProof/>
          <w:color w:val="565A5C"/>
          <w:spacing w:val="3"/>
          <w:sz w:val="24"/>
          <w:szCs w:val="24"/>
        </w:rPr>
        <w:t>describe</w:t>
      </w:r>
      <w:r w:rsidRPr="00210470">
        <w:rPr>
          <w:rFonts w:ascii="Times New Roman" w:eastAsia="Times New Roman" w:hAnsi="Times New Roman" w:cs="Times New Roman"/>
          <w:color w:val="565A5C"/>
          <w:spacing w:val="3"/>
          <w:sz w:val="24"/>
          <w:szCs w:val="24"/>
        </w:rPr>
        <w:t xml:space="preserve"> their personal problems rather than therapists and patient talking anything that might strike their mind. Such problems may be sleeping </w:t>
      </w:r>
      <w:r w:rsidRPr="00122AC9">
        <w:rPr>
          <w:rFonts w:ascii="Times New Roman" w:eastAsia="Times New Roman" w:hAnsi="Times New Roman" w:cs="Times New Roman"/>
          <w:noProof/>
          <w:color w:val="565A5C"/>
          <w:spacing w:val="3"/>
          <w:sz w:val="24"/>
          <w:szCs w:val="24"/>
        </w:rPr>
        <w:t>problems</w:t>
      </w:r>
      <w:r w:rsidRPr="00210470">
        <w:rPr>
          <w:rFonts w:ascii="Times New Roman" w:eastAsia="Times New Roman" w:hAnsi="Times New Roman" w:cs="Times New Roman"/>
          <w:color w:val="565A5C"/>
          <w:spacing w:val="3"/>
          <w:sz w:val="24"/>
          <w:szCs w:val="24"/>
        </w:rPr>
        <w:t xml:space="preserve"> or relationship problems. After discussions, the therapists plan for sessions that </w:t>
      </w:r>
      <w:r w:rsidRPr="00122AC9">
        <w:rPr>
          <w:rFonts w:ascii="Times New Roman" w:eastAsia="Times New Roman" w:hAnsi="Times New Roman" w:cs="Times New Roman"/>
          <w:noProof/>
          <w:color w:val="565A5C"/>
          <w:spacing w:val="3"/>
          <w:sz w:val="24"/>
          <w:szCs w:val="24"/>
        </w:rPr>
        <w:t>discuss</w:t>
      </w:r>
      <w:r w:rsidRPr="00210470">
        <w:rPr>
          <w:rFonts w:ascii="Times New Roman" w:eastAsia="Times New Roman" w:hAnsi="Times New Roman" w:cs="Times New Roman"/>
          <w:color w:val="565A5C"/>
          <w:spacing w:val="3"/>
          <w:sz w:val="24"/>
          <w:szCs w:val="24"/>
        </w:rPr>
        <w:t xml:space="preserve"> how the patient will deal with </w:t>
      </w:r>
      <w:r w:rsidRPr="00210470">
        <w:rPr>
          <w:rFonts w:ascii="Times New Roman" w:eastAsia="Times New Roman" w:hAnsi="Times New Roman" w:cs="Times New Roman"/>
          <w:color w:val="565A5C"/>
          <w:spacing w:val="3"/>
          <w:sz w:val="24"/>
          <w:szCs w:val="24"/>
        </w:rPr>
        <w:lastRenderedPageBreak/>
        <w:t>situations. In this session, the client and therapists coordinate in deciding</w:t>
      </w:r>
      <w:r w:rsidR="00210470">
        <w:rPr>
          <w:rFonts w:ascii="Times New Roman" w:eastAsia="Times New Roman" w:hAnsi="Times New Roman" w:cs="Times New Roman"/>
          <w:color w:val="565A5C"/>
          <w:spacing w:val="3"/>
          <w:sz w:val="24"/>
          <w:szCs w:val="24"/>
        </w:rPr>
        <w:t xml:space="preserve"> which topic they will discuss.</w:t>
      </w:r>
    </w:p>
    <w:p w:rsidR="006A22F5" w:rsidRPr="00210470" w:rsidRDefault="006A22F5" w:rsidP="00950800">
      <w:pPr>
        <w:numPr>
          <w:ilvl w:val="0"/>
          <w:numId w:val="2"/>
        </w:numPr>
        <w:spacing w:after="0" w:line="480" w:lineRule="auto"/>
        <w:ind w:left="0"/>
        <w:rPr>
          <w:rFonts w:ascii="Times New Roman" w:eastAsia="Times New Roman" w:hAnsi="Times New Roman" w:cs="Times New Roman"/>
          <w:b/>
          <w:bCs/>
          <w:color w:val="565A5C"/>
          <w:spacing w:val="3"/>
          <w:sz w:val="24"/>
          <w:szCs w:val="24"/>
          <w:bdr w:val="none" w:sz="0" w:space="0" w:color="auto" w:frame="1"/>
        </w:rPr>
      </w:pPr>
      <w:r w:rsidRPr="00210470">
        <w:rPr>
          <w:rFonts w:ascii="Times New Roman" w:eastAsia="Times New Roman" w:hAnsi="Times New Roman" w:cs="Times New Roman"/>
          <w:bCs/>
          <w:color w:val="565A5C"/>
          <w:spacing w:val="3"/>
          <w:sz w:val="24"/>
          <w:szCs w:val="24"/>
          <w:bdr w:val="none" w:sz="0" w:space="0" w:color="auto" w:frame="1"/>
        </w:rPr>
        <w:t xml:space="preserve">It is the responsibility of every social worker to support individuals and families </w:t>
      </w:r>
      <w:r w:rsidR="00122AC9">
        <w:rPr>
          <w:rFonts w:ascii="Times New Roman" w:eastAsia="Times New Roman" w:hAnsi="Times New Roman" w:cs="Times New Roman"/>
          <w:bCs/>
          <w:noProof/>
          <w:color w:val="565A5C"/>
          <w:spacing w:val="3"/>
          <w:sz w:val="24"/>
          <w:szCs w:val="24"/>
          <w:bdr w:val="none" w:sz="0" w:space="0" w:color="auto" w:frame="1"/>
        </w:rPr>
        <w:t>by</w:t>
      </w:r>
      <w:r w:rsidRPr="00210470">
        <w:rPr>
          <w:rFonts w:ascii="Times New Roman" w:eastAsia="Times New Roman" w:hAnsi="Times New Roman" w:cs="Times New Roman"/>
          <w:bCs/>
          <w:color w:val="565A5C"/>
          <w:spacing w:val="3"/>
          <w:sz w:val="24"/>
          <w:szCs w:val="24"/>
          <w:bdr w:val="none" w:sz="0" w:space="0" w:color="auto" w:frame="1"/>
        </w:rPr>
        <w:t xml:space="preserve"> helping them to improve their lives. Social workers are required to maintain their professional skills to manage relationships of their patient and guide their patient on medical and therapist’s treatment. It is</w:t>
      </w:r>
      <w:r w:rsidR="00122AC9">
        <w:rPr>
          <w:rFonts w:ascii="Times New Roman" w:eastAsia="Times New Roman" w:hAnsi="Times New Roman" w:cs="Times New Roman"/>
          <w:bCs/>
          <w:color w:val="565A5C"/>
          <w:spacing w:val="3"/>
          <w:sz w:val="24"/>
          <w:szCs w:val="24"/>
          <w:bdr w:val="none" w:sz="0" w:space="0" w:color="auto" w:frame="1"/>
        </w:rPr>
        <w:t>, therefore,</w:t>
      </w:r>
      <w:r w:rsidRPr="00210470">
        <w:rPr>
          <w:rFonts w:ascii="Times New Roman" w:eastAsia="Times New Roman" w:hAnsi="Times New Roman" w:cs="Times New Roman"/>
          <w:bCs/>
          <w:color w:val="565A5C"/>
          <w:spacing w:val="3"/>
          <w:sz w:val="24"/>
          <w:szCs w:val="24"/>
          <w:bdr w:val="none" w:sz="0" w:space="0" w:color="auto" w:frame="1"/>
        </w:rPr>
        <w:t xml:space="preserve"> the role of social workers to provide mental disorders patients with medicines, care for them and support them. The mental workers in the mental health setting are hence required to typically work as a team to enable the patients to gain positive results from the therapy.</w:t>
      </w:r>
    </w:p>
    <w:p w:rsidR="006A22F5" w:rsidRPr="005F75C7" w:rsidRDefault="006A22F5" w:rsidP="00950800">
      <w:pPr>
        <w:numPr>
          <w:ilvl w:val="0"/>
          <w:numId w:val="2"/>
        </w:numPr>
        <w:spacing w:after="0" w:line="480" w:lineRule="auto"/>
        <w:ind w:left="0"/>
        <w:rPr>
          <w:rFonts w:ascii="Times New Roman" w:eastAsia="Times New Roman" w:hAnsi="Times New Roman" w:cs="Times New Roman"/>
          <w:b/>
          <w:color w:val="565A5C"/>
          <w:spacing w:val="3"/>
          <w:sz w:val="24"/>
          <w:szCs w:val="24"/>
        </w:rPr>
      </w:pPr>
      <w:r w:rsidRPr="005F75C7">
        <w:rPr>
          <w:rFonts w:ascii="Times New Roman" w:hAnsi="Times New Roman" w:cs="Times New Roman"/>
          <w:sz w:val="24"/>
          <w:szCs w:val="24"/>
        </w:rPr>
        <w:t xml:space="preserve">Service delivery </w:t>
      </w:r>
      <w:r w:rsidRPr="00122AC9">
        <w:rPr>
          <w:rFonts w:ascii="Times New Roman" w:hAnsi="Times New Roman" w:cs="Times New Roman"/>
          <w:noProof/>
          <w:sz w:val="24"/>
          <w:szCs w:val="24"/>
        </w:rPr>
        <w:t>is the</w:t>
      </w:r>
      <w:r w:rsidRPr="005F75C7">
        <w:rPr>
          <w:rFonts w:ascii="Times New Roman" w:hAnsi="Times New Roman" w:cs="Times New Roman"/>
          <w:sz w:val="24"/>
          <w:szCs w:val="24"/>
        </w:rPr>
        <w:t xml:space="preserve"> main value for social workers. In order to address social ills, the primary function of a social worker is to ensure that the patient </w:t>
      </w:r>
      <w:r w:rsidRPr="00122AC9">
        <w:rPr>
          <w:rFonts w:ascii="Times New Roman" w:hAnsi="Times New Roman" w:cs="Times New Roman"/>
          <w:noProof/>
          <w:sz w:val="24"/>
          <w:szCs w:val="24"/>
        </w:rPr>
        <w:t>get</w:t>
      </w:r>
      <w:r w:rsidR="00122AC9">
        <w:rPr>
          <w:rFonts w:ascii="Times New Roman" w:hAnsi="Times New Roman" w:cs="Times New Roman"/>
          <w:noProof/>
          <w:sz w:val="24"/>
          <w:szCs w:val="24"/>
        </w:rPr>
        <w:t>s</w:t>
      </w:r>
      <w:r w:rsidRPr="005F75C7">
        <w:rPr>
          <w:rFonts w:ascii="Times New Roman" w:hAnsi="Times New Roman" w:cs="Times New Roman"/>
          <w:sz w:val="24"/>
          <w:szCs w:val="24"/>
        </w:rPr>
        <w:t xml:space="preserve"> the total service that he expected from a social worker. The social worker evaluates and </w:t>
      </w:r>
      <w:r w:rsidRPr="00122AC9">
        <w:rPr>
          <w:rFonts w:ascii="Times New Roman" w:hAnsi="Times New Roman" w:cs="Times New Roman"/>
          <w:noProof/>
          <w:sz w:val="24"/>
          <w:szCs w:val="24"/>
        </w:rPr>
        <w:t>put</w:t>
      </w:r>
      <w:r w:rsidR="00122AC9">
        <w:rPr>
          <w:rFonts w:ascii="Times New Roman" w:hAnsi="Times New Roman" w:cs="Times New Roman"/>
          <w:noProof/>
          <w:sz w:val="24"/>
          <w:szCs w:val="24"/>
        </w:rPr>
        <w:t>s</w:t>
      </w:r>
      <w:r w:rsidRPr="005F75C7">
        <w:rPr>
          <w:rFonts w:ascii="Times New Roman" w:hAnsi="Times New Roman" w:cs="Times New Roman"/>
          <w:sz w:val="24"/>
          <w:szCs w:val="24"/>
        </w:rPr>
        <w:t xml:space="preserve"> the needs of others first rather than serving their own interests. Therefore, a social worker should use their skills and knowledge to help people (</w:t>
      </w:r>
      <w:r w:rsidRPr="005F75C7">
        <w:rPr>
          <w:rFonts w:ascii="Times New Roman" w:eastAsia="Times New Roman" w:hAnsi="Times New Roman" w:cs="Times New Roman"/>
          <w:sz w:val="24"/>
          <w:szCs w:val="24"/>
        </w:rPr>
        <w:t>Jones et al, 2016</w:t>
      </w:r>
      <w:r w:rsidRPr="005F75C7">
        <w:rPr>
          <w:rFonts w:ascii="Times New Roman" w:hAnsi="Times New Roman" w:cs="Times New Roman"/>
          <w:sz w:val="24"/>
          <w:szCs w:val="24"/>
        </w:rPr>
        <w:t>). It is then important for social workers to know that they should not expect financial rewards from the work they do.</w:t>
      </w:r>
    </w:p>
    <w:p w:rsidR="006A22F5" w:rsidRPr="006A22F5" w:rsidRDefault="006A22F5" w:rsidP="00950800">
      <w:pPr>
        <w:spacing w:after="0" w:line="480" w:lineRule="auto"/>
        <w:rPr>
          <w:rFonts w:ascii="Times New Roman" w:hAnsi="Times New Roman" w:cs="Times New Roman"/>
          <w:sz w:val="24"/>
          <w:szCs w:val="24"/>
        </w:rPr>
      </w:pPr>
      <w:r w:rsidRPr="006A22F5">
        <w:rPr>
          <w:rFonts w:ascii="Times New Roman" w:hAnsi="Times New Roman" w:cs="Times New Roman"/>
          <w:sz w:val="24"/>
          <w:szCs w:val="24"/>
        </w:rPr>
        <w:tab/>
        <w:t>Social workers also are required to treat patients with dignity and consider th</w:t>
      </w:r>
      <w:r w:rsidR="00122AC9">
        <w:rPr>
          <w:rFonts w:ascii="Times New Roman" w:hAnsi="Times New Roman" w:cs="Times New Roman"/>
          <w:sz w:val="24"/>
          <w:szCs w:val="24"/>
        </w:rPr>
        <w:t xml:space="preserve">e worthiness of a person. It is </w:t>
      </w:r>
      <w:r w:rsidRPr="00122AC9">
        <w:rPr>
          <w:rFonts w:ascii="Times New Roman" w:hAnsi="Times New Roman" w:cs="Times New Roman"/>
          <w:noProof/>
          <w:sz w:val="24"/>
          <w:szCs w:val="24"/>
        </w:rPr>
        <w:t>import</w:t>
      </w:r>
      <w:r w:rsidR="00122AC9">
        <w:rPr>
          <w:rFonts w:ascii="Times New Roman" w:hAnsi="Times New Roman" w:cs="Times New Roman"/>
          <w:noProof/>
          <w:sz w:val="24"/>
          <w:szCs w:val="24"/>
        </w:rPr>
        <w:t>ant</w:t>
      </w:r>
      <w:r w:rsidRPr="006A22F5">
        <w:rPr>
          <w:rFonts w:ascii="Times New Roman" w:hAnsi="Times New Roman" w:cs="Times New Roman"/>
          <w:sz w:val="24"/>
          <w:szCs w:val="24"/>
        </w:rPr>
        <w:t xml:space="preserve"> for </w:t>
      </w:r>
      <w:r w:rsidR="00122AC9">
        <w:rPr>
          <w:rFonts w:ascii="Times New Roman" w:hAnsi="Times New Roman" w:cs="Times New Roman"/>
          <w:sz w:val="24"/>
          <w:szCs w:val="24"/>
        </w:rPr>
        <w:t xml:space="preserve">a </w:t>
      </w:r>
      <w:r w:rsidRPr="00122AC9">
        <w:rPr>
          <w:rFonts w:ascii="Times New Roman" w:hAnsi="Times New Roman" w:cs="Times New Roman"/>
          <w:noProof/>
          <w:sz w:val="24"/>
          <w:szCs w:val="24"/>
        </w:rPr>
        <w:t>social</w:t>
      </w:r>
      <w:r w:rsidRPr="006A22F5">
        <w:rPr>
          <w:rFonts w:ascii="Times New Roman" w:hAnsi="Times New Roman" w:cs="Times New Roman"/>
          <w:sz w:val="24"/>
          <w:szCs w:val="24"/>
        </w:rPr>
        <w:t xml:space="preserve"> worker to consider that every person is different, with different cultural</w:t>
      </w:r>
      <w:r w:rsidR="00122AC9">
        <w:rPr>
          <w:rFonts w:ascii="Times New Roman" w:hAnsi="Times New Roman" w:cs="Times New Roman"/>
          <w:sz w:val="24"/>
          <w:szCs w:val="24"/>
        </w:rPr>
        <w:t>,</w:t>
      </w:r>
      <w:r w:rsidRPr="006A22F5">
        <w:rPr>
          <w:rFonts w:ascii="Times New Roman" w:hAnsi="Times New Roman" w:cs="Times New Roman"/>
          <w:sz w:val="24"/>
          <w:szCs w:val="24"/>
        </w:rPr>
        <w:t xml:space="preserve"> </w:t>
      </w:r>
      <w:r w:rsidRPr="00122AC9">
        <w:rPr>
          <w:rFonts w:ascii="Times New Roman" w:hAnsi="Times New Roman" w:cs="Times New Roman"/>
          <w:noProof/>
          <w:sz w:val="24"/>
          <w:szCs w:val="24"/>
        </w:rPr>
        <w:t>personal</w:t>
      </w:r>
      <w:r w:rsidRPr="006A22F5">
        <w:rPr>
          <w:rFonts w:ascii="Times New Roman" w:hAnsi="Times New Roman" w:cs="Times New Roman"/>
          <w:sz w:val="24"/>
          <w:szCs w:val="24"/>
        </w:rPr>
        <w:t xml:space="preserve"> and social values. The workers are hence required to be mindful of those differences when treating their mental disorders patients.</w:t>
      </w:r>
      <w:r w:rsidRPr="006A22F5">
        <w:rPr>
          <w:rFonts w:ascii="Times New Roman" w:hAnsi="Times New Roman" w:cs="Times New Roman"/>
          <w:sz w:val="24"/>
          <w:szCs w:val="24"/>
        </w:rPr>
        <w:tab/>
      </w:r>
    </w:p>
    <w:p w:rsidR="006A22F5" w:rsidRPr="005F75C7" w:rsidRDefault="005F75C7" w:rsidP="00950800">
      <w:pPr>
        <w:numPr>
          <w:ilvl w:val="0"/>
          <w:numId w:val="2"/>
        </w:numPr>
        <w:spacing w:after="0" w:line="480" w:lineRule="auto"/>
        <w:ind w:left="0"/>
        <w:rPr>
          <w:rFonts w:ascii="Times New Roman" w:eastAsia="Times New Roman" w:hAnsi="Times New Roman" w:cs="Times New Roman"/>
          <w:b/>
          <w:color w:val="565A5C"/>
          <w:spacing w:val="3"/>
          <w:sz w:val="24"/>
          <w:szCs w:val="24"/>
        </w:rPr>
      </w:pPr>
      <w:r w:rsidRPr="005F75C7">
        <w:rPr>
          <w:rFonts w:ascii="Times New Roman" w:eastAsia="Times New Roman" w:hAnsi="Times New Roman" w:cs="Times New Roman"/>
          <w:color w:val="565A5C"/>
          <w:spacing w:val="3"/>
          <w:sz w:val="24"/>
          <w:szCs w:val="24"/>
        </w:rPr>
        <w:t>People with mental disorder experience mixed feeling at different times</w:t>
      </w:r>
      <w:r w:rsidR="006A22F5" w:rsidRPr="005F75C7">
        <w:rPr>
          <w:rFonts w:ascii="Times New Roman" w:eastAsia="Times New Roman" w:hAnsi="Times New Roman" w:cs="Times New Roman"/>
          <w:color w:val="565A5C"/>
          <w:spacing w:val="3"/>
          <w:sz w:val="24"/>
          <w:szCs w:val="24"/>
        </w:rPr>
        <w:t xml:space="preserve">. When mental emotions go beyond emotional reactions, they </w:t>
      </w:r>
      <w:r w:rsidR="00122AC9">
        <w:rPr>
          <w:rFonts w:ascii="Times New Roman" w:eastAsia="Times New Roman" w:hAnsi="Times New Roman" w:cs="Times New Roman"/>
          <w:color w:val="565A5C"/>
          <w:spacing w:val="3"/>
          <w:sz w:val="24"/>
          <w:szCs w:val="24"/>
        </w:rPr>
        <w:t>t</w:t>
      </w:r>
      <w:r w:rsidR="006A22F5" w:rsidRPr="00122AC9">
        <w:rPr>
          <w:rFonts w:ascii="Times New Roman" w:eastAsia="Times New Roman" w:hAnsi="Times New Roman" w:cs="Times New Roman"/>
          <w:noProof/>
          <w:color w:val="565A5C"/>
          <w:spacing w:val="3"/>
          <w:sz w:val="24"/>
          <w:szCs w:val="24"/>
        </w:rPr>
        <w:t>end</w:t>
      </w:r>
      <w:r w:rsidR="006A22F5" w:rsidRPr="005F75C7">
        <w:rPr>
          <w:rFonts w:ascii="Times New Roman" w:eastAsia="Times New Roman" w:hAnsi="Times New Roman" w:cs="Times New Roman"/>
          <w:color w:val="565A5C"/>
          <w:spacing w:val="3"/>
          <w:sz w:val="24"/>
          <w:szCs w:val="24"/>
        </w:rPr>
        <w:t xml:space="preserve"> to become something </w:t>
      </w:r>
      <w:r w:rsidR="006A22F5" w:rsidRPr="00122AC9">
        <w:rPr>
          <w:rFonts w:ascii="Times New Roman" w:eastAsia="Times New Roman" w:hAnsi="Times New Roman" w:cs="Times New Roman"/>
          <w:noProof/>
          <w:color w:val="565A5C"/>
          <w:spacing w:val="3"/>
          <w:sz w:val="24"/>
          <w:szCs w:val="24"/>
        </w:rPr>
        <w:t>long</w:t>
      </w:r>
      <w:r w:rsidR="00122AC9">
        <w:rPr>
          <w:rFonts w:ascii="Times New Roman" w:eastAsia="Times New Roman" w:hAnsi="Times New Roman" w:cs="Times New Roman"/>
          <w:noProof/>
          <w:color w:val="565A5C"/>
          <w:spacing w:val="3"/>
          <w:sz w:val="24"/>
          <w:szCs w:val="24"/>
        </w:rPr>
        <w:t>-</w:t>
      </w:r>
      <w:r w:rsidR="006A22F5" w:rsidRPr="00122AC9">
        <w:rPr>
          <w:rFonts w:ascii="Times New Roman" w:eastAsia="Times New Roman" w:hAnsi="Times New Roman" w:cs="Times New Roman"/>
          <w:noProof/>
          <w:color w:val="565A5C"/>
          <w:spacing w:val="3"/>
          <w:sz w:val="24"/>
          <w:szCs w:val="24"/>
        </w:rPr>
        <w:t>lasting</w:t>
      </w:r>
      <w:r w:rsidR="006A22F5" w:rsidRPr="005F75C7">
        <w:rPr>
          <w:rFonts w:ascii="Times New Roman" w:eastAsia="Times New Roman" w:hAnsi="Times New Roman" w:cs="Times New Roman"/>
          <w:color w:val="565A5C"/>
          <w:spacing w:val="3"/>
          <w:sz w:val="24"/>
          <w:szCs w:val="24"/>
        </w:rPr>
        <w:t xml:space="preserve">. Therefore, mental illness is never a weakness of a person or </w:t>
      </w:r>
      <w:r w:rsidR="00122AC9">
        <w:rPr>
          <w:rFonts w:ascii="Times New Roman" w:eastAsia="Times New Roman" w:hAnsi="Times New Roman" w:cs="Times New Roman"/>
          <w:color w:val="565A5C"/>
          <w:spacing w:val="3"/>
          <w:sz w:val="24"/>
          <w:szCs w:val="24"/>
        </w:rPr>
        <w:t xml:space="preserve">a </w:t>
      </w:r>
      <w:r w:rsidR="006A22F5" w:rsidRPr="00122AC9">
        <w:rPr>
          <w:rFonts w:ascii="Times New Roman" w:eastAsia="Times New Roman" w:hAnsi="Times New Roman" w:cs="Times New Roman"/>
          <w:noProof/>
          <w:color w:val="565A5C"/>
          <w:spacing w:val="3"/>
          <w:sz w:val="24"/>
          <w:szCs w:val="24"/>
        </w:rPr>
        <w:t>lack</w:t>
      </w:r>
      <w:r w:rsidR="006A22F5" w:rsidRPr="005F75C7">
        <w:rPr>
          <w:rFonts w:ascii="Times New Roman" w:eastAsia="Times New Roman" w:hAnsi="Times New Roman" w:cs="Times New Roman"/>
          <w:color w:val="565A5C"/>
          <w:spacing w:val="3"/>
          <w:sz w:val="24"/>
          <w:szCs w:val="24"/>
        </w:rPr>
        <w:t xml:space="preserve"> of a good character.</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lastRenderedPageBreak/>
        <w:t>Understanding of mental health issues is the only way a social worker can be able to help people with mental disorders to recover from their illness. Understanding of symptoms of mental health and categorizing of the syndromes of the illness is the only way a social worker can use in order to help the patient to use medical treatment or therapy treatment.</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p>
    <w:p w:rsidR="006A22F5" w:rsidRPr="005F75C7" w:rsidRDefault="006A22F5" w:rsidP="00950800">
      <w:pPr>
        <w:numPr>
          <w:ilvl w:val="0"/>
          <w:numId w:val="2"/>
        </w:numPr>
        <w:spacing w:after="0" w:line="480" w:lineRule="auto"/>
        <w:ind w:left="0"/>
        <w:rPr>
          <w:rFonts w:ascii="Times New Roman" w:eastAsia="Times New Roman" w:hAnsi="Times New Roman" w:cs="Times New Roman"/>
          <w:b/>
          <w:color w:val="565A5C"/>
          <w:spacing w:val="3"/>
          <w:sz w:val="24"/>
          <w:szCs w:val="24"/>
        </w:rPr>
      </w:pPr>
      <w:r w:rsidRPr="006A22F5">
        <w:rPr>
          <w:rFonts w:ascii="Times New Roman" w:eastAsia="Times New Roman" w:hAnsi="Times New Roman" w:cs="Times New Roman"/>
          <w:color w:val="565A5C"/>
          <w:spacing w:val="3"/>
          <w:sz w:val="24"/>
          <w:szCs w:val="24"/>
        </w:rPr>
        <w:t> </w:t>
      </w:r>
      <w:r w:rsidRPr="005F75C7">
        <w:rPr>
          <w:rFonts w:ascii="Times New Roman" w:eastAsia="Times New Roman" w:hAnsi="Times New Roman" w:cs="Times New Roman"/>
          <w:color w:val="565A5C"/>
          <w:spacing w:val="3"/>
          <w:sz w:val="24"/>
          <w:szCs w:val="24"/>
        </w:rPr>
        <w:t xml:space="preserve">Adverse childhood experiences such as abuse </w:t>
      </w:r>
      <w:r w:rsidR="00122AC9">
        <w:rPr>
          <w:rFonts w:ascii="Times New Roman" w:eastAsia="Times New Roman" w:hAnsi="Times New Roman" w:cs="Times New Roman"/>
          <w:noProof/>
          <w:color w:val="565A5C"/>
          <w:spacing w:val="3"/>
          <w:sz w:val="24"/>
          <w:szCs w:val="24"/>
        </w:rPr>
        <w:t>are</w:t>
      </w:r>
      <w:r w:rsidRPr="005F75C7">
        <w:rPr>
          <w:rFonts w:ascii="Times New Roman" w:eastAsia="Times New Roman" w:hAnsi="Times New Roman" w:cs="Times New Roman"/>
          <w:color w:val="565A5C"/>
          <w:spacing w:val="3"/>
          <w:sz w:val="24"/>
          <w:szCs w:val="24"/>
        </w:rPr>
        <w:t xml:space="preserve"> one of the causes of mental health. </w:t>
      </w:r>
      <w:r w:rsidR="00122AC9">
        <w:rPr>
          <w:rFonts w:ascii="Times New Roman" w:eastAsia="Times New Roman" w:hAnsi="Times New Roman" w:cs="Times New Roman"/>
          <w:noProof/>
          <w:color w:val="565A5C"/>
          <w:spacing w:val="3"/>
          <w:sz w:val="24"/>
          <w:szCs w:val="24"/>
        </w:rPr>
        <w:t>C</w:t>
      </w:r>
      <w:r w:rsidRPr="00122AC9">
        <w:rPr>
          <w:rFonts w:ascii="Times New Roman" w:eastAsia="Times New Roman" w:hAnsi="Times New Roman" w:cs="Times New Roman"/>
          <w:noProof/>
          <w:color w:val="565A5C"/>
          <w:spacing w:val="3"/>
          <w:sz w:val="24"/>
          <w:szCs w:val="24"/>
        </w:rPr>
        <w:t>hildhood</w:t>
      </w:r>
      <w:r w:rsidRPr="005F75C7">
        <w:rPr>
          <w:rFonts w:ascii="Times New Roman" w:eastAsia="Times New Roman" w:hAnsi="Times New Roman" w:cs="Times New Roman"/>
          <w:color w:val="565A5C"/>
          <w:spacing w:val="3"/>
          <w:sz w:val="24"/>
          <w:szCs w:val="24"/>
        </w:rPr>
        <w:t xml:space="preserve"> experiences may be either positive or negative experiences. It is true that childhood experiences have </w:t>
      </w:r>
      <w:r w:rsidR="00122AC9">
        <w:rPr>
          <w:rFonts w:ascii="Times New Roman" w:eastAsia="Times New Roman" w:hAnsi="Times New Roman" w:cs="Times New Roman"/>
          <w:color w:val="565A5C"/>
          <w:spacing w:val="3"/>
          <w:sz w:val="24"/>
          <w:szCs w:val="24"/>
        </w:rPr>
        <w:t xml:space="preserve">a </w:t>
      </w:r>
      <w:r w:rsidRPr="00122AC9">
        <w:rPr>
          <w:rFonts w:ascii="Times New Roman" w:eastAsia="Times New Roman" w:hAnsi="Times New Roman" w:cs="Times New Roman"/>
          <w:noProof/>
          <w:color w:val="565A5C"/>
          <w:spacing w:val="3"/>
          <w:sz w:val="24"/>
          <w:szCs w:val="24"/>
        </w:rPr>
        <w:t>tremendous</w:t>
      </w:r>
      <w:r w:rsidRPr="005F75C7">
        <w:rPr>
          <w:rFonts w:ascii="Times New Roman" w:eastAsia="Times New Roman" w:hAnsi="Times New Roman" w:cs="Times New Roman"/>
          <w:color w:val="565A5C"/>
          <w:spacing w:val="3"/>
          <w:sz w:val="24"/>
          <w:szCs w:val="24"/>
        </w:rPr>
        <w:t xml:space="preserve"> impact on the mental life of a person. The impacts may be health impacts or opportunity impacts. The way a person grows during his or her early life determines their mental health.</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tab/>
        <w:t xml:space="preserve">Besides, biological and genetics make-ups may cause mental disorders. Scientists believe that most of the patient who </w:t>
      </w:r>
      <w:r w:rsidRPr="00122AC9">
        <w:rPr>
          <w:rFonts w:ascii="Times New Roman" w:eastAsia="Times New Roman" w:hAnsi="Times New Roman" w:cs="Times New Roman"/>
          <w:noProof/>
          <w:color w:val="565A5C"/>
          <w:spacing w:val="3"/>
          <w:sz w:val="24"/>
          <w:szCs w:val="24"/>
        </w:rPr>
        <w:t>suffer</w:t>
      </w:r>
      <w:r w:rsidR="00122AC9">
        <w:rPr>
          <w:rFonts w:ascii="Times New Roman" w:eastAsia="Times New Roman" w:hAnsi="Times New Roman" w:cs="Times New Roman"/>
          <w:noProof/>
          <w:color w:val="565A5C"/>
          <w:spacing w:val="3"/>
          <w:sz w:val="24"/>
          <w:szCs w:val="24"/>
        </w:rPr>
        <w:t>s</w:t>
      </w:r>
      <w:r w:rsidRPr="006A22F5">
        <w:rPr>
          <w:rFonts w:ascii="Times New Roman" w:eastAsia="Times New Roman" w:hAnsi="Times New Roman" w:cs="Times New Roman"/>
          <w:color w:val="565A5C"/>
          <w:spacing w:val="3"/>
          <w:sz w:val="24"/>
          <w:szCs w:val="24"/>
        </w:rPr>
        <w:t xml:space="preserve"> from mental illness is because of complex genetic makeups. For instance, twins with similar genes tend to suffer from similar depression illnesses.</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tab/>
        <w:t xml:space="preserve">When social workers understand the cause of illness, they are able to understand ways of treating the illness. The treatment may be genetics tests medications or genomics application. In fact, understanding the cause of </w:t>
      </w:r>
      <w:r w:rsidRPr="00122AC9">
        <w:rPr>
          <w:rFonts w:ascii="Times New Roman" w:eastAsia="Times New Roman" w:hAnsi="Times New Roman" w:cs="Times New Roman"/>
          <w:noProof/>
          <w:color w:val="565A5C"/>
          <w:spacing w:val="3"/>
          <w:sz w:val="24"/>
          <w:szCs w:val="24"/>
        </w:rPr>
        <w:t>disease</w:t>
      </w:r>
      <w:r w:rsidRPr="006A22F5">
        <w:rPr>
          <w:rFonts w:ascii="Times New Roman" w:eastAsia="Times New Roman" w:hAnsi="Times New Roman" w:cs="Times New Roman"/>
          <w:color w:val="565A5C"/>
          <w:spacing w:val="3"/>
          <w:sz w:val="24"/>
          <w:szCs w:val="24"/>
        </w:rPr>
        <w:t xml:space="preserve"> in mental treatment is the key success factor that determines how effective the treatment therapy will be.</w:t>
      </w:r>
    </w:p>
    <w:p w:rsidR="006A22F5" w:rsidRPr="006A22F5" w:rsidRDefault="006A22F5" w:rsidP="00950800">
      <w:pPr>
        <w:spacing w:after="0" w:line="480" w:lineRule="auto"/>
        <w:rPr>
          <w:rFonts w:ascii="Times New Roman" w:eastAsia="Times New Roman" w:hAnsi="Times New Roman" w:cs="Times New Roman"/>
          <w:color w:val="565A5C"/>
          <w:spacing w:val="3"/>
          <w:sz w:val="24"/>
          <w:szCs w:val="24"/>
        </w:rPr>
      </w:pPr>
      <w:r w:rsidRPr="006A22F5">
        <w:rPr>
          <w:rFonts w:ascii="Times New Roman" w:eastAsia="Times New Roman" w:hAnsi="Times New Roman" w:cs="Times New Roman"/>
          <w:color w:val="565A5C"/>
          <w:spacing w:val="3"/>
          <w:sz w:val="24"/>
          <w:szCs w:val="24"/>
        </w:rPr>
        <w:t xml:space="preserve">  </w:t>
      </w:r>
    </w:p>
    <w:p w:rsidR="006A22F5" w:rsidRPr="005F75C7" w:rsidRDefault="00A875EE" w:rsidP="00950800">
      <w:pPr>
        <w:numPr>
          <w:ilvl w:val="0"/>
          <w:numId w:val="2"/>
        </w:numPr>
        <w:spacing w:after="0" w:line="480" w:lineRule="auto"/>
        <w:ind w:left="0"/>
        <w:rPr>
          <w:rFonts w:ascii="Times New Roman" w:eastAsia="Times New Roman" w:hAnsi="Times New Roman" w:cs="Times New Roman"/>
          <w:color w:val="565A5C"/>
          <w:spacing w:val="3"/>
          <w:sz w:val="24"/>
          <w:szCs w:val="24"/>
        </w:rPr>
      </w:pPr>
      <w:r w:rsidRPr="00A875EE">
        <w:rPr>
          <w:rStyle w:val="ilfuvd"/>
          <w:rFonts w:ascii="Times New Roman" w:hAnsi="Times New Roman" w:cs="Times New Roman"/>
          <w:sz w:val="24"/>
          <w:szCs w:val="24"/>
        </w:rPr>
        <w:t xml:space="preserve">Anxiety </w:t>
      </w:r>
      <w:r w:rsidRPr="00A875EE">
        <w:rPr>
          <w:rStyle w:val="ilfuvd"/>
          <w:rFonts w:ascii="Times New Roman" w:hAnsi="Times New Roman" w:cs="Times New Roman"/>
          <w:bCs/>
          <w:sz w:val="24"/>
          <w:szCs w:val="24"/>
        </w:rPr>
        <w:t>disorders</w:t>
      </w:r>
      <w:r w:rsidRPr="00A875EE">
        <w:rPr>
          <w:rStyle w:val="ilfuvd"/>
          <w:rFonts w:ascii="Times New Roman" w:hAnsi="Times New Roman" w:cs="Times New Roman"/>
          <w:sz w:val="24"/>
          <w:szCs w:val="24"/>
        </w:rPr>
        <w:t xml:space="preserve"> are the most common </w:t>
      </w:r>
      <w:r w:rsidRPr="00A875EE">
        <w:rPr>
          <w:rStyle w:val="ilfuvd"/>
          <w:rFonts w:ascii="Times New Roman" w:hAnsi="Times New Roman" w:cs="Times New Roman"/>
          <w:bCs/>
          <w:sz w:val="24"/>
          <w:szCs w:val="24"/>
        </w:rPr>
        <w:t>mental illness</w:t>
      </w:r>
      <w:r w:rsidRPr="00A875EE">
        <w:rPr>
          <w:rStyle w:val="ilfuvd"/>
          <w:rFonts w:ascii="Times New Roman" w:hAnsi="Times New Roman" w:cs="Times New Roman"/>
          <w:sz w:val="24"/>
          <w:szCs w:val="24"/>
        </w:rPr>
        <w:t xml:space="preserve"> in the </w:t>
      </w:r>
      <w:r w:rsidRPr="00A875EE">
        <w:rPr>
          <w:rStyle w:val="ilfuvd"/>
          <w:rFonts w:ascii="Times New Roman" w:hAnsi="Times New Roman" w:cs="Times New Roman"/>
          <w:bCs/>
          <w:sz w:val="24"/>
          <w:szCs w:val="24"/>
        </w:rPr>
        <w:t>U.S.</w:t>
      </w:r>
      <w:r w:rsidRPr="00A875EE">
        <w:rPr>
          <w:rStyle w:val="ilfuvd"/>
          <w:rFonts w:ascii="Times New Roman" w:hAnsi="Times New Roman" w:cs="Times New Roman"/>
          <w:sz w:val="24"/>
          <w:szCs w:val="24"/>
        </w:rPr>
        <w:t xml:space="preserve">, affecting 40 million adults in the </w:t>
      </w:r>
      <w:r w:rsidRPr="00A875EE">
        <w:rPr>
          <w:rStyle w:val="ilfuvd"/>
          <w:rFonts w:ascii="Times New Roman" w:hAnsi="Times New Roman" w:cs="Times New Roman"/>
          <w:bCs/>
          <w:sz w:val="24"/>
          <w:szCs w:val="24"/>
        </w:rPr>
        <w:t>United States</w:t>
      </w:r>
      <w:r w:rsidRPr="00A875EE">
        <w:rPr>
          <w:rStyle w:val="ilfuvd"/>
          <w:rFonts w:ascii="Times New Roman" w:hAnsi="Times New Roman" w:cs="Times New Roman"/>
          <w:sz w:val="24"/>
          <w:szCs w:val="24"/>
        </w:rPr>
        <w:t xml:space="preserve"> age 18 and older, o</w:t>
      </w:r>
      <w:bookmarkStart w:id="0" w:name="_GoBack"/>
      <w:bookmarkEnd w:id="0"/>
      <w:r w:rsidRPr="00A875EE">
        <w:rPr>
          <w:rStyle w:val="ilfuvd"/>
          <w:rFonts w:ascii="Times New Roman" w:hAnsi="Times New Roman" w:cs="Times New Roman"/>
          <w:sz w:val="24"/>
          <w:szCs w:val="24"/>
        </w:rPr>
        <w:t xml:space="preserve">r 18.1% </w:t>
      </w:r>
      <w:r w:rsidRPr="00A875EE">
        <w:rPr>
          <w:rStyle w:val="ilfuvd"/>
          <w:rFonts w:ascii="Times New Roman" w:hAnsi="Times New Roman" w:cs="Times New Roman"/>
          <w:bCs/>
          <w:sz w:val="24"/>
          <w:szCs w:val="24"/>
        </w:rPr>
        <w:t>of the</w:t>
      </w:r>
      <w:r w:rsidRPr="00A875EE">
        <w:rPr>
          <w:rStyle w:val="ilfuvd"/>
          <w:rFonts w:ascii="Times New Roman" w:hAnsi="Times New Roman" w:cs="Times New Roman"/>
          <w:sz w:val="24"/>
          <w:szCs w:val="24"/>
        </w:rPr>
        <w:t xml:space="preserve"> population every </w:t>
      </w:r>
      <w:r w:rsidRPr="00A875EE">
        <w:rPr>
          <w:rStyle w:val="ilfuvd"/>
          <w:rFonts w:ascii="Times New Roman" w:hAnsi="Times New Roman" w:cs="Times New Roman"/>
          <w:sz w:val="24"/>
          <w:szCs w:val="24"/>
        </w:rPr>
        <w:t>year</w:t>
      </w:r>
      <w:r>
        <w:rPr>
          <w:rStyle w:val="ilfuvd"/>
        </w:rPr>
        <w:t>.</w:t>
      </w:r>
      <w:r w:rsidR="001A35C7">
        <w:rPr>
          <w:rFonts w:ascii="Times New Roman" w:hAnsi="Times New Roman" w:cs="Times New Roman"/>
          <w:sz w:val="24"/>
          <w:szCs w:val="24"/>
        </w:rPr>
        <w:t xml:space="preserve"> Besides the adults,</w:t>
      </w:r>
      <w:r w:rsidR="006A22F5" w:rsidRPr="005F75C7">
        <w:rPr>
          <w:rFonts w:ascii="Times New Roman" w:hAnsi="Times New Roman" w:cs="Times New Roman"/>
          <w:sz w:val="24"/>
          <w:szCs w:val="24"/>
        </w:rPr>
        <w:t xml:space="preserve"> five million children in </w:t>
      </w:r>
      <w:r w:rsidR="00122AC9">
        <w:rPr>
          <w:rFonts w:ascii="Times New Roman" w:hAnsi="Times New Roman" w:cs="Times New Roman"/>
          <w:sz w:val="24"/>
          <w:szCs w:val="24"/>
        </w:rPr>
        <w:t xml:space="preserve">the </w:t>
      </w:r>
      <w:r w:rsidR="006A22F5" w:rsidRPr="00122AC9">
        <w:rPr>
          <w:rFonts w:ascii="Times New Roman" w:hAnsi="Times New Roman" w:cs="Times New Roman"/>
          <w:noProof/>
          <w:sz w:val="24"/>
          <w:szCs w:val="24"/>
        </w:rPr>
        <w:t>United</w:t>
      </w:r>
      <w:r w:rsidR="006A22F5" w:rsidRPr="005F75C7">
        <w:rPr>
          <w:rFonts w:ascii="Times New Roman" w:hAnsi="Times New Roman" w:cs="Times New Roman"/>
          <w:sz w:val="24"/>
          <w:szCs w:val="24"/>
        </w:rPr>
        <w:t xml:space="preserve"> States experience serious mental disorders that directly or indirectly affect their lives.  It is therefore very important for social workers to identify this </w:t>
      </w:r>
      <w:r w:rsidR="006A22F5" w:rsidRPr="005F75C7">
        <w:rPr>
          <w:rFonts w:ascii="Times New Roman" w:hAnsi="Times New Roman" w:cs="Times New Roman"/>
          <w:sz w:val="24"/>
          <w:szCs w:val="24"/>
        </w:rPr>
        <w:lastRenderedPageBreak/>
        <w:t>number, as it will help them to do research on mental health disorder issues. The research enables the social workers to develop treatment measures that can be put into place to control and treat children suffering from mental illnesses (</w:t>
      </w:r>
      <w:r w:rsidR="006A22F5" w:rsidRPr="005F75C7">
        <w:rPr>
          <w:rFonts w:ascii="Times New Roman" w:eastAsia="Times New Roman" w:hAnsi="Times New Roman" w:cs="Times New Roman"/>
          <w:sz w:val="24"/>
          <w:szCs w:val="24"/>
        </w:rPr>
        <w:t>Yell, Smith, Katsiyannis &amp; Losinski, 2018)</w:t>
      </w:r>
      <w:r w:rsidR="006A22F5" w:rsidRPr="005F75C7">
        <w:rPr>
          <w:rFonts w:ascii="Times New Roman" w:hAnsi="Times New Roman" w:cs="Times New Roman"/>
          <w:sz w:val="24"/>
          <w:szCs w:val="24"/>
        </w:rPr>
        <w:t xml:space="preserve">. The data gathered from children mental facts also helps doctors to identify the major cause of mental illness in </w:t>
      </w:r>
      <w:r w:rsidR="00122AC9">
        <w:rPr>
          <w:rFonts w:ascii="Times New Roman" w:hAnsi="Times New Roman" w:cs="Times New Roman"/>
          <w:sz w:val="24"/>
          <w:szCs w:val="24"/>
        </w:rPr>
        <w:t xml:space="preserve">the </w:t>
      </w:r>
      <w:r w:rsidR="006A22F5" w:rsidRPr="00122AC9">
        <w:rPr>
          <w:rFonts w:ascii="Times New Roman" w:hAnsi="Times New Roman" w:cs="Times New Roman"/>
          <w:noProof/>
          <w:sz w:val="24"/>
          <w:szCs w:val="24"/>
        </w:rPr>
        <w:t>American</w:t>
      </w:r>
      <w:r w:rsidR="006A22F5" w:rsidRPr="005F75C7">
        <w:rPr>
          <w:rFonts w:ascii="Times New Roman" w:hAnsi="Times New Roman" w:cs="Times New Roman"/>
          <w:sz w:val="24"/>
          <w:szCs w:val="24"/>
        </w:rPr>
        <w:t xml:space="preserve"> population.</w:t>
      </w:r>
    </w:p>
    <w:p w:rsidR="006A22F5" w:rsidRDefault="006A22F5" w:rsidP="00950800">
      <w:pPr>
        <w:spacing w:line="480" w:lineRule="auto"/>
        <w:rPr>
          <w:rFonts w:ascii="Times New Roman" w:hAnsi="Times New Roman" w:cs="Times New Roman"/>
          <w:sz w:val="24"/>
          <w:szCs w:val="24"/>
        </w:rPr>
      </w:pPr>
    </w:p>
    <w:p w:rsidR="005F75C7" w:rsidRDefault="005F75C7" w:rsidP="00950800">
      <w:pPr>
        <w:spacing w:line="480" w:lineRule="auto"/>
        <w:rPr>
          <w:rFonts w:ascii="Times New Roman" w:hAnsi="Times New Roman" w:cs="Times New Roman"/>
          <w:sz w:val="24"/>
          <w:szCs w:val="24"/>
        </w:rPr>
      </w:pPr>
    </w:p>
    <w:p w:rsidR="00950800" w:rsidRDefault="00950800" w:rsidP="00950800">
      <w:pPr>
        <w:spacing w:line="480" w:lineRule="auto"/>
        <w:rPr>
          <w:rFonts w:ascii="Times New Roman" w:hAnsi="Times New Roman" w:cs="Times New Roman"/>
          <w:sz w:val="24"/>
          <w:szCs w:val="24"/>
        </w:rPr>
      </w:pPr>
    </w:p>
    <w:p w:rsidR="00950800" w:rsidRDefault="00950800" w:rsidP="00950800">
      <w:pPr>
        <w:spacing w:line="480" w:lineRule="auto"/>
        <w:rPr>
          <w:rFonts w:ascii="Times New Roman" w:hAnsi="Times New Roman" w:cs="Times New Roman"/>
          <w:sz w:val="24"/>
          <w:szCs w:val="24"/>
        </w:rPr>
      </w:pPr>
    </w:p>
    <w:p w:rsidR="00950800" w:rsidRDefault="00950800" w:rsidP="00950800">
      <w:pPr>
        <w:spacing w:line="480" w:lineRule="auto"/>
        <w:rPr>
          <w:rFonts w:ascii="Times New Roman" w:hAnsi="Times New Roman" w:cs="Times New Roman"/>
          <w:sz w:val="24"/>
          <w:szCs w:val="24"/>
        </w:rPr>
      </w:pPr>
    </w:p>
    <w:p w:rsidR="00950800" w:rsidRDefault="00950800" w:rsidP="00950800">
      <w:pPr>
        <w:spacing w:line="480" w:lineRule="auto"/>
        <w:rPr>
          <w:rFonts w:ascii="Times New Roman" w:hAnsi="Times New Roman" w:cs="Times New Roman"/>
          <w:sz w:val="24"/>
          <w:szCs w:val="24"/>
        </w:rPr>
      </w:pPr>
    </w:p>
    <w:p w:rsidR="00950800" w:rsidRDefault="00950800" w:rsidP="00950800">
      <w:pPr>
        <w:spacing w:line="480" w:lineRule="auto"/>
        <w:rPr>
          <w:rFonts w:ascii="Times New Roman" w:hAnsi="Times New Roman" w:cs="Times New Roman"/>
          <w:sz w:val="24"/>
          <w:szCs w:val="24"/>
        </w:rPr>
      </w:pPr>
    </w:p>
    <w:p w:rsidR="00950800" w:rsidRDefault="00950800" w:rsidP="00950800">
      <w:pPr>
        <w:spacing w:line="480" w:lineRule="auto"/>
        <w:rPr>
          <w:rFonts w:ascii="Times New Roman" w:hAnsi="Times New Roman" w:cs="Times New Roman"/>
          <w:sz w:val="24"/>
          <w:szCs w:val="24"/>
        </w:rPr>
      </w:pPr>
    </w:p>
    <w:p w:rsidR="00950800" w:rsidRDefault="00950800">
      <w:pPr>
        <w:rPr>
          <w:rFonts w:ascii="Times New Roman" w:hAnsi="Times New Roman" w:cs="Times New Roman"/>
          <w:sz w:val="24"/>
          <w:szCs w:val="24"/>
        </w:rPr>
      </w:pPr>
      <w:r>
        <w:rPr>
          <w:rFonts w:ascii="Times New Roman" w:hAnsi="Times New Roman" w:cs="Times New Roman"/>
          <w:sz w:val="24"/>
          <w:szCs w:val="24"/>
        </w:rPr>
        <w:br w:type="page"/>
      </w:r>
    </w:p>
    <w:p w:rsidR="006A22F5" w:rsidRPr="006A22F5" w:rsidRDefault="00950800" w:rsidP="009508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w:t>
      </w:r>
      <w:r w:rsidR="006A22F5">
        <w:rPr>
          <w:rFonts w:ascii="Times New Roman" w:hAnsi="Times New Roman" w:cs="Times New Roman"/>
          <w:sz w:val="24"/>
          <w:szCs w:val="24"/>
        </w:rPr>
        <w:t>eferences</w:t>
      </w:r>
    </w:p>
    <w:p w:rsidR="006A22F5" w:rsidRPr="006A22F5" w:rsidRDefault="006A22F5" w:rsidP="00950800">
      <w:pPr>
        <w:spacing w:after="0" w:line="480" w:lineRule="auto"/>
        <w:ind w:left="720" w:hanging="720"/>
        <w:rPr>
          <w:rFonts w:ascii="Times New Roman" w:eastAsia="Times New Roman" w:hAnsi="Times New Roman" w:cs="Times New Roman"/>
          <w:sz w:val="24"/>
          <w:szCs w:val="24"/>
        </w:rPr>
      </w:pPr>
      <w:r w:rsidRPr="006A22F5">
        <w:rPr>
          <w:rFonts w:ascii="Times New Roman" w:eastAsia="Times New Roman" w:hAnsi="Times New Roman" w:cs="Times New Roman"/>
          <w:sz w:val="24"/>
          <w:szCs w:val="24"/>
        </w:rPr>
        <w:t xml:space="preserve">Jones, A. L., Mor, M. K., Cashy, J. P., Gordon, A. J., Haas, G. L., Schaefer, J. H., &amp; Hausmann, L. R. (2016). Racial/ethnic differences in primary care experiences in patient-centered medical homes among veterans with mental health and substance use disorders. </w:t>
      </w:r>
      <w:r w:rsidRPr="006A22F5">
        <w:rPr>
          <w:rFonts w:ascii="Times New Roman" w:eastAsia="Times New Roman" w:hAnsi="Times New Roman" w:cs="Times New Roman"/>
          <w:i/>
          <w:iCs/>
          <w:sz w:val="24"/>
          <w:szCs w:val="24"/>
        </w:rPr>
        <w:t>Journal of general internal medicine</w:t>
      </w:r>
      <w:r w:rsidRPr="006A22F5">
        <w:rPr>
          <w:rFonts w:ascii="Times New Roman" w:eastAsia="Times New Roman" w:hAnsi="Times New Roman" w:cs="Times New Roman"/>
          <w:sz w:val="24"/>
          <w:szCs w:val="24"/>
        </w:rPr>
        <w:t xml:space="preserve">, </w:t>
      </w:r>
      <w:r w:rsidRPr="006A22F5">
        <w:rPr>
          <w:rFonts w:ascii="Times New Roman" w:eastAsia="Times New Roman" w:hAnsi="Times New Roman" w:cs="Times New Roman"/>
          <w:i/>
          <w:iCs/>
          <w:sz w:val="24"/>
          <w:szCs w:val="24"/>
        </w:rPr>
        <w:t>31</w:t>
      </w:r>
      <w:r w:rsidRPr="006A22F5">
        <w:rPr>
          <w:rFonts w:ascii="Times New Roman" w:eastAsia="Times New Roman" w:hAnsi="Times New Roman" w:cs="Times New Roman"/>
          <w:sz w:val="24"/>
          <w:szCs w:val="24"/>
        </w:rPr>
        <w:t>(12), 1435-1443.</w:t>
      </w:r>
    </w:p>
    <w:p w:rsidR="006A22F5" w:rsidRPr="006A22F5" w:rsidRDefault="006A22F5" w:rsidP="00950800">
      <w:pPr>
        <w:spacing w:after="0" w:line="480" w:lineRule="auto"/>
        <w:ind w:left="720" w:hanging="720"/>
        <w:rPr>
          <w:rFonts w:ascii="Times New Roman" w:eastAsia="Times New Roman" w:hAnsi="Times New Roman" w:cs="Times New Roman"/>
          <w:sz w:val="24"/>
          <w:szCs w:val="24"/>
        </w:rPr>
      </w:pPr>
      <w:r w:rsidRPr="006A22F5">
        <w:rPr>
          <w:rFonts w:ascii="Times New Roman" w:eastAsia="Times New Roman" w:hAnsi="Times New Roman" w:cs="Times New Roman"/>
          <w:sz w:val="24"/>
          <w:szCs w:val="24"/>
        </w:rPr>
        <w:t xml:space="preserve">Jordans, M. J., Pigott, H., &amp; Tol, W. A. (2016). Interventions for children affected by armed conflict: a systematic review of mental health and psychosocial support in </w:t>
      </w:r>
      <w:r w:rsidRPr="0073489F">
        <w:rPr>
          <w:rFonts w:ascii="Times New Roman" w:eastAsia="Times New Roman" w:hAnsi="Times New Roman" w:cs="Times New Roman"/>
          <w:noProof/>
          <w:sz w:val="24"/>
          <w:szCs w:val="24"/>
        </w:rPr>
        <w:t>low-and</w:t>
      </w:r>
      <w:r w:rsidR="0073489F">
        <w:rPr>
          <w:rFonts w:ascii="Times New Roman" w:eastAsia="Times New Roman" w:hAnsi="Times New Roman" w:cs="Times New Roman"/>
          <w:noProof/>
          <w:sz w:val="24"/>
          <w:szCs w:val="24"/>
        </w:rPr>
        <w:t>-</w:t>
      </w:r>
      <w:r w:rsidRPr="0073489F">
        <w:rPr>
          <w:rFonts w:ascii="Times New Roman" w:eastAsia="Times New Roman" w:hAnsi="Times New Roman" w:cs="Times New Roman"/>
          <w:noProof/>
          <w:sz w:val="24"/>
          <w:szCs w:val="24"/>
        </w:rPr>
        <w:t>middle-income</w:t>
      </w:r>
      <w:r w:rsidRPr="006A22F5">
        <w:rPr>
          <w:rFonts w:ascii="Times New Roman" w:eastAsia="Times New Roman" w:hAnsi="Times New Roman" w:cs="Times New Roman"/>
          <w:sz w:val="24"/>
          <w:szCs w:val="24"/>
        </w:rPr>
        <w:t xml:space="preserve"> countries. </w:t>
      </w:r>
      <w:r w:rsidRPr="006A22F5">
        <w:rPr>
          <w:rFonts w:ascii="Times New Roman" w:eastAsia="Times New Roman" w:hAnsi="Times New Roman" w:cs="Times New Roman"/>
          <w:i/>
          <w:iCs/>
          <w:sz w:val="24"/>
          <w:szCs w:val="24"/>
        </w:rPr>
        <w:t>Current psychiatry reports</w:t>
      </w:r>
      <w:r w:rsidRPr="006A22F5">
        <w:rPr>
          <w:rFonts w:ascii="Times New Roman" w:eastAsia="Times New Roman" w:hAnsi="Times New Roman" w:cs="Times New Roman"/>
          <w:sz w:val="24"/>
          <w:szCs w:val="24"/>
        </w:rPr>
        <w:t xml:space="preserve">, </w:t>
      </w:r>
      <w:r w:rsidRPr="006A22F5">
        <w:rPr>
          <w:rFonts w:ascii="Times New Roman" w:eastAsia="Times New Roman" w:hAnsi="Times New Roman" w:cs="Times New Roman"/>
          <w:i/>
          <w:iCs/>
          <w:sz w:val="24"/>
          <w:szCs w:val="24"/>
        </w:rPr>
        <w:t>18</w:t>
      </w:r>
      <w:r w:rsidRPr="006A22F5">
        <w:rPr>
          <w:rFonts w:ascii="Times New Roman" w:eastAsia="Times New Roman" w:hAnsi="Times New Roman" w:cs="Times New Roman"/>
          <w:sz w:val="24"/>
          <w:szCs w:val="24"/>
        </w:rPr>
        <w:t>(1), 9.</w:t>
      </w:r>
    </w:p>
    <w:p w:rsidR="006A22F5" w:rsidRPr="006A22F5" w:rsidRDefault="006A22F5" w:rsidP="00950800">
      <w:pPr>
        <w:spacing w:after="0" w:line="480" w:lineRule="auto"/>
        <w:ind w:left="720" w:hanging="720"/>
        <w:rPr>
          <w:rFonts w:ascii="Times New Roman" w:eastAsia="Times New Roman" w:hAnsi="Times New Roman" w:cs="Times New Roman"/>
          <w:sz w:val="24"/>
          <w:szCs w:val="24"/>
        </w:rPr>
      </w:pPr>
      <w:r w:rsidRPr="006A22F5">
        <w:rPr>
          <w:rFonts w:ascii="Times New Roman" w:eastAsia="Times New Roman" w:hAnsi="Times New Roman" w:cs="Times New Roman"/>
          <w:sz w:val="24"/>
          <w:szCs w:val="24"/>
        </w:rPr>
        <w:t xml:space="preserve">Kawa, S., &amp; Giordano, J. (2012). </w:t>
      </w:r>
      <w:r w:rsidRPr="00445378">
        <w:rPr>
          <w:rFonts w:ascii="Times New Roman" w:eastAsia="Times New Roman" w:hAnsi="Times New Roman" w:cs="Times New Roman"/>
          <w:noProof/>
          <w:sz w:val="24"/>
          <w:szCs w:val="24"/>
        </w:rPr>
        <w:t>A brief</w:t>
      </w:r>
      <w:r w:rsidRPr="006A22F5">
        <w:rPr>
          <w:rFonts w:ascii="Times New Roman" w:eastAsia="Times New Roman" w:hAnsi="Times New Roman" w:cs="Times New Roman"/>
          <w:sz w:val="24"/>
          <w:szCs w:val="24"/>
        </w:rPr>
        <w:t xml:space="preserve"> historicity of the Diagnostic and Statistical Manual of Mental Disorders: issues and implications for the future of psychiatric canon and practice.</w:t>
      </w:r>
    </w:p>
    <w:p w:rsidR="006A22F5" w:rsidRPr="006A22F5" w:rsidRDefault="006A22F5" w:rsidP="00950800">
      <w:pPr>
        <w:spacing w:after="0" w:line="480" w:lineRule="auto"/>
        <w:ind w:left="720" w:hanging="720"/>
        <w:rPr>
          <w:rFonts w:ascii="Times New Roman" w:eastAsia="Times New Roman" w:hAnsi="Times New Roman" w:cs="Times New Roman"/>
          <w:sz w:val="24"/>
          <w:szCs w:val="24"/>
        </w:rPr>
      </w:pPr>
      <w:r w:rsidRPr="006A22F5">
        <w:rPr>
          <w:rFonts w:ascii="Times New Roman" w:eastAsia="Times New Roman" w:hAnsi="Times New Roman" w:cs="Times New Roman"/>
          <w:sz w:val="24"/>
          <w:szCs w:val="24"/>
        </w:rPr>
        <w:t xml:space="preserve">Yell, M., Smith, C., Katsiyannis, A., &amp; Losinski, M. (2018). Mental Health Services, Free Appropriate Public Education, and Students </w:t>
      </w:r>
      <w:r w:rsidR="00396A1A" w:rsidRPr="006A22F5">
        <w:rPr>
          <w:rFonts w:ascii="Times New Roman" w:eastAsia="Times New Roman" w:hAnsi="Times New Roman" w:cs="Times New Roman"/>
          <w:sz w:val="24"/>
          <w:szCs w:val="24"/>
        </w:rPr>
        <w:t>with</w:t>
      </w:r>
      <w:r w:rsidRPr="006A22F5">
        <w:rPr>
          <w:rFonts w:ascii="Times New Roman" w:eastAsia="Times New Roman" w:hAnsi="Times New Roman" w:cs="Times New Roman"/>
          <w:sz w:val="24"/>
          <w:szCs w:val="24"/>
        </w:rPr>
        <w:t xml:space="preserve"> Disabilities: Legal Considerations in Identifying, Evaluating, and Providing Services. </w:t>
      </w:r>
      <w:r w:rsidRPr="006A22F5">
        <w:rPr>
          <w:rFonts w:ascii="Times New Roman" w:eastAsia="Times New Roman" w:hAnsi="Times New Roman" w:cs="Times New Roman"/>
          <w:i/>
          <w:iCs/>
          <w:sz w:val="24"/>
          <w:szCs w:val="24"/>
        </w:rPr>
        <w:t>Journal of Positive Behavior Interventions</w:t>
      </w:r>
      <w:r w:rsidRPr="006A22F5">
        <w:rPr>
          <w:rFonts w:ascii="Times New Roman" w:eastAsia="Times New Roman" w:hAnsi="Times New Roman" w:cs="Times New Roman"/>
          <w:sz w:val="24"/>
          <w:szCs w:val="24"/>
        </w:rPr>
        <w:t xml:space="preserve">, </w:t>
      </w:r>
      <w:r w:rsidRPr="006A22F5">
        <w:rPr>
          <w:rFonts w:ascii="Times New Roman" w:eastAsia="Times New Roman" w:hAnsi="Times New Roman" w:cs="Times New Roman"/>
          <w:i/>
          <w:iCs/>
          <w:sz w:val="24"/>
          <w:szCs w:val="24"/>
        </w:rPr>
        <w:t>20</w:t>
      </w:r>
      <w:r w:rsidRPr="006A22F5">
        <w:rPr>
          <w:rFonts w:ascii="Times New Roman" w:eastAsia="Times New Roman" w:hAnsi="Times New Roman" w:cs="Times New Roman"/>
          <w:sz w:val="24"/>
          <w:szCs w:val="24"/>
        </w:rPr>
        <w:t>(2), 67-77.</w:t>
      </w:r>
    </w:p>
    <w:p w:rsidR="006A22F5" w:rsidRPr="006A22F5" w:rsidRDefault="006A22F5" w:rsidP="00950800">
      <w:pPr>
        <w:spacing w:after="0" w:line="480" w:lineRule="auto"/>
        <w:ind w:left="720" w:hanging="720"/>
        <w:rPr>
          <w:rFonts w:ascii="Times New Roman" w:eastAsia="Times New Roman" w:hAnsi="Times New Roman" w:cs="Times New Roman"/>
          <w:sz w:val="24"/>
          <w:szCs w:val="24"/>
        </w:rPr>
      </w:pPr>
      <w:r w:rsidRPr="006A22F5">
        <w:rPr>
          <w:rFonts w:ascii="Times New Roman" w:eastAsia="Times New Roman" w:hAnsi="Times New Roman" w:cs="Times New Roman"/>
          <w:sz w:val="24"/>
          <w:szCs w:val="24"/>
        </w:rPr>
        <w:t>Zablotsky, B., Black, L. I., Maenner, M. J., Schieve, L. A., &amp; Blumberg, S. J. (2015). Estimated prevalence of autism and other developmental disabilities following questionnaire changes in the 2014 National Health Interview Survey.</w:t>
      </w:r>
    </w:p>
    <w:p w:rsidR="006A22F5" w:rsidRPr="006A22F5" w:rsidRDefault="006A22F5" w:rsidP="00950800">
      <w:pPr>
        <w:spacing w:line="480" w:lineRule="auto"/>
        <w:rPr>
          <w:rFonts w:ascii="Times New Roman" w:hAnsi="Times New Roman" w:cs="Times New Roman"/>
          <w:sz w:val="24"/>
          <w:szCs w:val="24"/>
        </w:rPr>
      </w:pPr>
    </w:p>
    <w:p w:rsidR="006A22F5" w:rsidRPr="006A22F5" w:rsidRDefault="006A22F5" w:rsidP="00950800">
      <w:pPr>
        <w:spacing w:line="480" w:lineRule="auto"/>
        <w:rPr>
          <w:rFonts w:ascii="Times New Roman" w:hAnsi="Times New Roman" w:cs="Times New Roman"/>
          <w:sz w:val="24"/>
          <w:szCs w:val="24"/>
        </w:rPr>
      </w:pPr>
    </w:p>
    <w:p w:rsidR="006A22F5" w:rsidRPr="006A22F5" w:rsidRDefault="006A22F5" w:rsidP="00950800">
      <w:pPr>
        <w:spacing w:line="480" w:lineRule="auto"/>
        <w:rPr>
          <w:rFonts w:ascii="Times New Roman" w:hAnsi="Times New Roman" w:cs="Times New Roman"/>
          <w:sz w:val="24"/>
          <w:szCs w:val="24"/>
        </w:rPr>
      </w:pPr>
    </w:p>
    <w:p w:rsidR="006A22F5" w:rsidRPr="006A22F5" w:rsidRDefault="006A22F5" w:rsidP="00950800">
      <w:pPr>
        <w:spacing w:line="480" w:lineRule="auto"/>
        <w:rPr>
          <w:rFonts w:ascii="Times New Roman" w:hAnsi="Times New Roman" w:cs="Times New Roman"/>
          <w:sz w:val="24"/>
          <w:szCs w:val="24"/>
        </w:rPr>
      </w:pPr>
    </w:p>
    <w:p w:rsidR="00E9515E" w:rsidRPr="006A22F5" w:rsidRDefault="00E9515E" w:rsidP="00950800">
      <w:pPr>
        <w:spacing w:line="480" w:lineRule="auto"/>
        <w:rPr>
          <w:rFonts w:ascii="Times New Roman" w:hAnsi="Times New Roman" w:cs="Times New Roman"/>
          <w:sz w:val="24"/>
          <w:szCs w:val="24"/>
        </w:rPr>
      </w:pPr>
    </w:p>
    <w:sectPr w:rsidR="00E9515E" w:rsidRPr="006A22F5" w:rsidSect="000F38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5ED" w:rsidRDefault="00F935ED" w:rsidP="000F3854">
      <w:pPr>
        <w:spacing w:after="0" w:line="240" w:lineRule="auto"/>
      </w:pPr>
      <w:r>
        <w:separator/>
      </w:r>
    </w:p>
  </w:endnote>
  <w:endnote w:type="continuationSeparator" w:id="0">
    <w:p w:rsidR="00F935ED" w:rsidRDefault="00F935ED" w:rsidP="000F3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5ED" w:rsidRDefault="00F935ED" w:rsidP="000F3854">
      <w:pPr>
        <w:spacing w:after="0" w:line="240" w:lineRule="auto"/>
      </w:pPr>
      <w:r>
        <w:separator/>
      </w:r>
    </w:p>
  </w:footnote>
  <w:footnote w:type="continuationSeparator" w:id="0">
    <w:p w:rsidR="00F935ED" w:rsidRDefault="00F935ED" w:rsidP="000F38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58077833"/>
      <w:docPartObj>
        <w:docPartGallery w:val="Page Numbers (Top of Page)"/>
        <w:docPartUnique/>
      </w:docPartObj>
    </w:sdtPr>
    <w:sdtEndPr>
      <w:rPr>
        <w:noProof/>
      </w:rPr>
    </w:sdtEndPr>
    <w:sdtContent>
      <w:p w:rsidR="00A80135" w:rsidRPr="00741B83" w:rsidRDefault="00741B83" w:rsidP="000F3854">
        <w:pPr>
          <w:pStyle w:val="Header"/>
          <w:rPr>
            <w:rFonts w:ascii="Times New Roman" w:hAnsi="Times New Roman" w:cs="Times New Roman"/>
            <w:sz w:val="24"/>
            <w:szCs w:val="24"/>
          </w:rPr>
        </w:pPr>
        <w:r w:rsidRPr="00741B83">
          <w:rPr>
            <w:rFonts w:ascii="Times New Roman" w:hAnsi="Times New Roman" w:cs="Times New Roman"/>
            <w:sz w:val="24"/>
            <w:szCs w:val="24"/>
          </w:rPr>
          <w:t xml:space="preserve"> MENTAL HEALTH SERVICES </w:t>
        </w:r>
        <w:r w:rsidRPr="00741B83">
          <w:rPr>
            <w:rFonts w:ascii="Times New Roman" w:hAnsi="Times New Roman" w:cs="Times New Roman"/>
            <w:sz w:val="24"/>
            <w:szCs w:val="24"/>
          </w:rPr>
          <w:tab/>
        </w:r>
        <w:r w:rsidRPr="00741B83">
          <w:rPr>
            <w:rFonts w:ascii="Times New Roman" w:hAnsi="Times New Roman" w:cs="Times New Roman"/>
            <w:sz w:val="24"/>
            <w:szCs w:val="24"/>
          </w:rPr>
          <w:tab/>
        </w:r>
        <w:r w:rsidR="00A80135" w:rsidRPr="00741B83">
          <w:rPr>
            <w:rFonts w:ascii="Times New Roman" w:hAnsi="Times New Roman" w:cs="Times New Roman"/>
            <w:sz w:val="24"/>
            <w:szCs w:val="24"/>
          </w:rPr>
          <w:t xml:space="preserve">                </w:t>
        </w:r>
        <w:r w:rsidR="00A80135" w:rsidRPr="00741B83">
          <w:rPr>
            <w:rFonts w:ascii="Times New Roman" w:hAnsi="Times New Roman" w:cs="Times New Roman"/>
            <w:sz w:val="24"/>
            <w:szCs w:val="24"/>
          </w:rPr>
          <w:fldChar w:fldCharType="begin"/>
        </w:r>
        <w:r w:rsidR="00A80135" w:rsidRPr="00741B83">
          <w:rPr>
            <w:rFonts w:ascii="Times New Roman" w:hAnsi="Times New Roman" w:cs="Times New Roman"/>
            <w:sz w:val="24"/>
            <w:szCs w:val="24"/>
          </w:rPr>
          <w:instrText xml:space="preserve"> PAGE   \* MERGEFORMAT </w:instrText>
        </w:r>
        <w:r w:rsidR="00A80135" w:rsidRPr="00741B83">
          <w:rPr>
            <w:rFonts w:ascii="Times New Roman" w:hAnsi="Times New Roman" w:cs="Times New Roman"/>
            <w:sz w:val="24"/>
            <w:szCs w:val="24"/>
          </w:rPr>
          <w:fldChar w:fldCharType="separate"/>
        </w:r>
        <w:r w:rsidR="001A35C7">
          <w:rPr>
            <w:rFonts w:ascii="Times New Roman" w:hAnsi="Times New Roman" w:cs="Times New Roman"/>
            <w:noProof/>
            <w:sz w:val="24"/>
            <w:szCs w:val="24"/>
          </w:rPr>
          <w:t>8</w:t>
        </w:r>
        <w:r w:rsidR="00A80135" w:rsidRPr="00741B83">
          <w:rPr>
            <w:rFonts w:ascii="Times New Roman" w:hAnsi="Times New Roman" w:cs="Times New Roman"/>
            <w:noProof/>
            <w:sz w:val="24"/>
            <w:szCs w:val="24"/>
          </w:rPr>
          <w:fldChar w:fldCharType="end"/>
        </w:r>
      </w:p>
    </w:sdtContent>
  </w:sdt>
  <w:p w:rsidR="00A80135" w:rsidRDefault="00A801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135" w:rsidRDefault="00A80135" w:rsidP="000F3854">
    <w:pPr>
      <w:pStyle w:val="Header"/>
    </w:pPr>
    <w:r w:rsidRPr="000F3854">
      <w:rPr>
        <w:rFonts w:ascii="Times New Roman" w:hAnsi="Times New Roman" w:cs="Times New Roman"/>
        <w:sz w:val="24"/>
        <w:szCs w:val="24"/>
      </w:rPr>
      <w:t xml:space="preserve">Running </w:t>
    </w:r>
    <w:r w:rsidR="00741B83">
      <w:rPr>
        <w:rFonts w:ascii="Times New Roman" w:hAnsi="Times New Roman" w:cs="Times New Roman"/>
        <w:sz w:val="24"/>
        <w:szCs w:val="24"/>
      </w:rPr>
      <w:t xml:space="preserve">Head: MENTAL HEALTH SERVICES </w:t>
    </w:r>
    <w:r>
      <w:t xml:space="preserve">                  </w:t>
    </w:r>
    <w:r w:rsidR="00741B83">
      <w:t xml:space="preserve">    </w:t>
    </w:r>
    <w:r w:rsidR="00741B83">
      <w:tab/>
    </w:r>
    <w:r w:rsidR="00846D1F">
      <w:t xml:space="preserve">                 </w:t>
    </w:r>
    <w:r>
      <w:t xml:space="preserve">                                                 </w:t>
    </w:r>
    <w:sdt>
      <w:sdtPr>
        <w:id w:val="-20706450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875EE">
          <w:rPr>
            <w:noProof/>
          </w:rPr>
          <w:t>1</w:t>
        </w:r>
        <w:r>
          <w:rPr>
            <w:noProof/>
          </w:rPr>
          <w:fldChar w:fldCharType="end"/>
        </w:r>
      </w:sdtContent>
    </w:sdt>
  </w:p>
  <w:p w:rsidR="00A80135" w:rsidRDefault="00A801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C14E3F"/>
    <w:multiLevelType w:val="hybridMultilevel"/>
    <w:tmpl w:val="43849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FF29CB"/>
    <w:multiLevelType w:val="multilevel"/>
    <w:tmpl w:val="1896A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3NjC2NLE0sjAwNTZU0lEKTi0uzszPAykwqQUA/k56kiwAAAA="/>
  </w:docVars>
  <w:rsids>
    <w:rsidRoot w:val="000F3854"/>
    <w:rsid w:val="000B70D2"/>
    <w:rsid w:val="000F3854"/>
    <w:rsid w:val="00122AC9"/>
    <w:rsid w:val="001A35C7"/>
    <w:rsid w:val="00210470"/>
    <w:rsid w:val="00334B6F"/>
    <w:rsid w:val="00396A1A"/>
    <w:rsid w:val="00445378"/>
    <w:rsid w:val="004876A2"/>
    <w:rsid w:val="005F6196"/>
    <w:rsid w:val="005F75C7"/>
    <w:rsid w:val="006A22F5"/>
    <w:rsid w:val="006C289F"/>
    <w:rsid w:val="00722E77"/>
    <w:rsid w:val="0073489F"/>
    <w:rsid w:val="00741B83"/>
    <w:rsid w:val="007C57EF"/>
    <w:rsid w:val="00846D1F"/>
    <w:rsid w:val="008A5DE6"/>
    <w:rsid w:val="00950800"/>
    <w:rsid w:val="009B2BA1"/>
    <w:rsid w:val="00A80135"/>
    <w:rsid w:val="00A875EE"/>
    <w:rsid w:val="00BD7EB0"/>
    <w:rsid w:val="00C95A9F"/>
    <w:rsid w:val="00E5147A"/>
    <w:rsid w:val="00E9515E"/>
    <w:rsid w:val="00F93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6CAF17B-2E65-42C6-B339-DDF64169C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854"/>
  </w:style>
  <w:style w:type="paragraph" w:styleId="Heading1">
    <w:name w:val="heading 1"/>
    <w:basedOn w:val="Normal"/>
    <w:next w:val="Normal"/>
    <w:link w:val="Heading1Char"/>
    <w:uiPriority w:val="9"/>
    <w:qFormat/>
    <w:rsid w:val="008A5D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0F38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0F385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854"/>
  </w:style>
  <w:style w:type="paragraph" w:styleId="Footer">
    <w:name w:val="footer"/>
    <w:basedOn w:val="Normal"/>
    <w:link w:val="FooterChar"/>
    <w:uiPriority w:val="99"/>
    <w:unhideWhenUsed/>
    <w:rsid w:val="000F3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854"/>
  </w:style>
  <w:style w:type="paragraph" w:styleId="NormalWeb">
    <w:name w:val="Normal (Web)"/>
    <w:basedOn w:val="Normal"/>
    <w:uiPriority w:val="99"/>
    <w:unhideWhenUsed/>
    <w:rsid w:val="000F38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F3854"/>
    <w:rPr>
      <w:rFonts w:ascii="Times New Roman" w:eastAsia="Times New Roman" w:hAnsi="Times New Roman" w:cs="Times New Roman"/>
      <w:b/>
      <w:bCs/>
      <w:sz w:val="36"/>
      <w:szCs w:val="36"/>
    </w:rPr>
  </w:style>
  <w:style w:type="character" w:styleId="Strong">
    <w:name w:val="Strong"/>
    <w:basedOn w:val="DefaultParagraphFont"/>
    <w:uiPriority w:val="22"/>
    <w:qFormat/>
    <w:rsid w:val="000F3854"/>
    <w:rPr>
      <w:b/>
      <w:bCs/>
    </w:rPr>
  </w:style>
  <w:style w:type="paragraph" w:styleId="ListParagraph">
    <w:name w:val="List Paragraph"/>
    <w:basedOn w:val="Normal"/>
    <w:uiPriority w:val="34"/>
    <w:qFormat/>
    <w:rsid w:val="000F3854"/>
    <w:pPr>
      <w:ind w:left="720"/>
      <w:contextualSpacing/>
    </w:pPr>
  </w:style>
  <w:style w:type="character" w:styleId="Emphasis">
    <w:name w:val="Emphasis"/>
    <w:basedOn w:val="DefaultParagraphFont"/>
    <w:uiPriority w:val="20"/>
    <w:qFormat/>
    <w:rsid w:val="000F3854"/>
    <w:rPr>
      <w:i/>
      <w:iCs/>
    </w:rPr>
  </w:style>
  <w:style w:type="character" w:styleId="Hyperlink">
    <w:name w:val="Hyperlink"/>
    <w:basedOn w:val="DefaultParagraphFont"/>
    <w:uiPriority w:val="99"/>
    <w:semiHidden/>
    <w:unhideWhenUsed/>
    <w:rsid w:val="000F3854"/>
    <w:rPr>
      <w:color w:val="0000FF"/>
      <w:u w:val="single"/>
    </w:rPr>
  </w:style>
  <w:style w:type="character" w:customStyle="1" w:styleId="Heading3Char">
    <w:name w:val="Heading 3 Char"/>
    <w:basedOn w:val="DefaultParagraphFont"/>
    <w:link w:val="Heading3"/>
    <w:uiPriority w:val="9"/>
    <w:semiHidden/>
    <w:rsid w:val="000F3854"/>
    <w:rPr>
      <w:rFonts w:asciiTheme="majorHAnsi" w:eastAsiaTheme="majorEastAsia" w:hAnsiTheme="majorHAnsi" w:cstheme="majorBidi"/>
      <w:color w:val="1F4D78" w:themeColor="accent1" w:themeShade="7F"/>
      <w:sz w:val="24"/>
      <w:szCs w:val="24"/>
    </w:rPr>
  </w:style>
  <w:style w:type="character" w:customStyle="1" w:styleId="ilfuvd">
    <w:name w:val="ilfuvd"/>
    <w:basedOn w:val="DefaultParagraphFont"/>
    <w:rsid w:val="000F3854"/>
  </w:style>
  <w:style w:type="character" w:customStyle="1" w:styleId="Heading1Char">
    <w:name w:val="Heading 1 Char"/>
    <w:basedOn w:val="DefaultParagraphFont"/>
    <w:link w:val="Heading1"/>
    <w:uiPriority w:val="9"/>
    <w:rsid w:val="008A5DE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23167">
      <w:bodyDiv w:val="1"/>
      <w:marLeft w:val="0"/>
      <w:marRight w:val="0"/>
      <w:marTop w:val="0"/>
      <w:marBottom w:val="0"/>
      <w:divBdr>
        <w:top w:val="none" w:sz="0" w:space="0" w:color="auto"/>
        <w:left w:val="none" w:sz="0" w:space="0" w:color="auto"/>
        <w:bottom w:val="none" w:sz="0" w:space="0" w:color="auto"/>
        <w:right w:val="none" w:sz="0" w:space="0" w:color="auto"/>
      </w:divBdr>
      <w:divsChild>
        <w:div w:id="1041248463">
          <w:marLeft w:val="0"/>
          <w:marRight w:val="0"/>
          <w:marTop w:val="0"/>
          <w:marBottom w:val="0"/>
          <w:divBdr>
            <w:top w:val="none" w:sz="0" w:space="0" w:color="auto"/>
            <w:left w:val="none" w:sz="0" w:space="0" w:color="auto"/>
            <w:bottom w:val="none" w:sz="0" w:space="0" w:color="auto"/>
            <w:right w:val="none" w:sz="0" w:space="0" w:color="auto"/>
          </w:divBdr>
        </w:div>
      </w:divsChild>
    </w:div>
    <w:div w:id="51394227">
      <w:bodyDiv w:val="1"/>
      <w:marLeft w:val="0"/>
      <w:marRight w:val="0"/>
      <w:marTop w:val="0"/>
      <w:marBottom w:val="0"/>
      <w:divBdr>
        <w:top w:val="none" w:sz="0" w:space="0" w:color="auto"/>
        <w:left w:val="none" w:sz="0" w:space="0" w:color="auto"/>
        <w:bottom w:val="none" w:sz="0" w:space="0" w:color="auto"/>
        <w:right w:val="none" w:sz="0" w:space="0" w:color="auto"/>
      </w:divBdr>
      <w:divsChild>
        <w:div w:id="1507282926">
          <w:marLeft w:val="0"/>
          <w:marRight w:val="0"/>
          <w:marTop w:val="0"/>
          <w:marBottom w:val="0"/>
          <w:divBdr>
            <w:top w:val="none" w:sz="0" w:space="0" w:color="auto"/>
            <w:left w:val="none" w:sz="0" w:space="0" w:color="auto"/>
            <w:bottom w:val="none" w:sz="0" w:space="0" w:color="auto"/>
            <w:right w:val="none" w:sz="0" w:space="0" w:color="auto"/>
          </w:divBdr>
        </w:div>
      </w:divsChild>
    </w:div>
    <w:div w:id="228659918">
      <w:bodyDiv w:val="1"/>
      <w:marLeft w:val="0"/>
      <w:marRight w:val="0"/>
      <w:marTop w:val="0"/>
      <w:marBottom w:val="0"/>
      <w:divBdr>
        <w:top w:val="none" w:sz="0" w:space="0" w:color="auto"/>
        <w:left w:val="none" w:sz="0" w:space="0" w:color="auto"/>
        <w:bottom w:val="none" w:sz="0" w:space="0" w:color="auto"/>
        <w:right w:val="none" w:sz="0" w:space="0" w:color="auto"/>
      </w:divBdr>
      <w:divsChild>
        <w:div w:id="453214120">
          <w:marLeft w:val="0"/>
          <w:marRight w:val="0"/>
          <w:marTop w:val="0"/>
          <w:marBottom w:val="0"/>
          <w:divBdr>
            <w:top w:val="none" w:sz="0" w:space="0" w:color="auto"/>
            <w:left w:val="none" w:sz="0" w:space="0" w:color="auto"/>
            <w:bottom w:val="none" w:sz="0" w:space="0" w:color="auto"/>
            <w:right w:val="none" w:sz="0" w:space="0" w:color="auto"/>
          </w:divBdr>
        </w:div>
      </w:divsChild>
    </w:div>
    <w:div w:id="287201706">
      <w:bodyDiv w:val="1"/>
      <w:marLeft w:val="0"/>
      <w:marRight w:val="0"/>
      <w:marTop w:val="0"/>
      <w:marBottom w:val="0"/>
      <w:divBdr>
        <w:top w:val="none" w:sz="0" w:space="0" w:color="auto"/>
        <w:left w:val="none" w:sz="0" w:space="0" w:color="auto"/>
        <w:bottom w:val="none" w:sz="0" w:space="0" w:color="auto"/>
        <w:right w:val="none" w:sz="0" w:space="0" w:color="auto"/>
      </w:divBdr>
      <w:divsChild>
        <w:div w:id="600529363">
          <w:marLeft w:val="0"/>
          <w:marRight w:val="0"/>
          <w:marTop w:val="0"/>
          <w:marBottom w:val="0"/>
          <w:divBdr>
            <w:top w:val="none" w:sz="0" w:space="0" w:color="auto"/>
            <w:left w:val="none" w:sz="0" w:space="0" w:color="auto"/>
            <w:bottom w:val="none" w:sz="0" w:space="0" w:color="auto"/>
            <w:right w:val="none" w:sz="0" w:space="0" w:color="auto"/>
          </w:divBdr>
        </w:div>
      </w:divsChild>
    </w:div>
    <w:div w:id="402947276">
      <w:bodyDiv w:val="1"/>
      <w:marLeft w:val="0"/>
      <w:marRight w:val="0"/>
      <w:marTop w:val="0"/>
      <w:marBottom w:val="0"/>
      <w:divBdr>
        <w:top w:val="none" w:sz="0" w:space="0" w:color="auto"/>
        <w:left w:val="none" w:sz="0" w:space="0" w:color="auto"/>
        <w:bottom w:val="none" w:sz="0" w:space="0" w:color="auto"/>
        <w:right w:val="none" w:sz="0" w:space="0" w:color="auto"/>
      </w:divBdr>
      <w:divsChild>
        <w:div w:id="222568144">
          <w:marLeft w:val="0"/>
          <w:marRight w:val="0"/>
          <w:marTop w:val="0"/>
          <w:marBottom w:val="0"/>
          <w:divBdr>
            <w:top w:val="none" w:sz="0" w:space="0" w:color="auto"/>
            <w:left w:val="none" w:sz="0" w:space="0" w:color="auto"/>
            <w:bottom w:val="none" w:sz="0" w:space="0" w:color="auto"/>
            <w:right w:val="none" w:sz="0" w:space="0" w:color="auto"/>
          </w:divBdr>
        </w:div>
      </w:divsChild>
    </w:div>
    <w:div w:id="600529671">
      <w:bodyDiv w:val="1"/>
      <w:marLeft w:val="0"/>
      <w:marRight w:val="0"/>
      <w:marTop w:val="0"/>
      <w:marBottom w:val="0"/>
      <w:divBdr>
        <w:top w:val="none" w:sz="0" w:space="0" w:color="auto"/>
        <w:left w:val="none" w:sz="0" w:space="0" w:color="auto"/>
        <w:bottom w:val="none" w:sz="0" w:space="0" w:color="auto"/>
        <w:right w:val="none" w:sz="0" w:space="0" w:color="auto"/>
      </w:divBdr>
    </w:div>
    <w:div w:id="800155499">
      <w:bodyDiv w:val="1"/>
      <w:marLeft w:val="0"/>
      <w:marRight w:val="0"/>
      <w:marTop w:val="0"/>
      <w:marBottom w:val="0"/>
      <w:divBdr>
        <w:top w:val="none" w:sz="0" w:space="0" w:color="auto"/>
        <w:left w:val="none" w:sz="0" w:space="0" w:color="auto"/>
        <w:bottom w:val="none" w:sz="0" w:space="0" w:color="auto"/>
        <w:right w:val="none" w:sz="0" w:space="0" w:color="auto"/>
      </w:divBdr>
      <w:divsChild>
        <w:div w:id="1252197361">
          <w:marLeft w:val="0"/>
          <w:marRight w:val="0"/>
          <w:marTop w:val="0"/>
          <w:marBottom w:val="0"/>
          <w:divBdr>
            <w:top w:val="none" w:sz="0" w:space="0" w:color="auto"/>
            <w:left w:val="none" w:sz="0" w:space="0" w:color="auto"/>
            <w:bottom w:val="none" w:sz="0" w:space="0" w:color="auto"/>
            <w:right w:val="none" w:sz="0" w:space="0" w:color="auto"/>
          </w:divBdr>
        </w:div>
      </w:divsChild>
    </w:div>
    <w:div w:id="807817772">
      <w:bodyDiv w:val="1"/>
      <w:marLeft w:val="0"/>
      <w:marRight w:val="0"/>
      <w:marTop w:val="0"/>
      <w:marBottom w:val="0"/>
      <w:divBdr>
        <w:top w:val="none" w:sz="0" w:space="0" w:color="auto"/>
        <w:left w:val="none" w:sz="0" w:space="0" w:color="auto"/>
        <w:bottom w:val="none" w:sz="0" w:space="0" w:color="auto"/>
        <w:right w:val="none" w:sz="0" w:space="0" w:color="auto"/>
      </w:divBdr>
    </w:div>
    <w:div w:id="1012100869">
      <w:bodyDiv w:val="1"/>
      <w:marLeft w:val="0"/>
      <w:marRight w:val="0"/>
      <w:marTop w:val="0"/>
      <w:marBottom w:val="0"/>
      <w:divBdr>
        <w:top w:val="none" w:sz="0" w:space="0" w:color="auto"/>
        <w:left w:val="none" w:sz="0" w:space="0" w:color="auto"/>
        <w:bottom w:val="none" w:sz="0" w:space="0" w:color="auto"/>
        <w:right w:val="none" w:sz="0" w:space="0" w:color="auto"/>
      </w:divBdr>
      <w:divsChild>
        <w:div w:id="595673478">
          <w:marLeft w:val="0"/>
          <w:marRight w:val="0"/>
          <w:marTop w:val="0"/>
          <w:marBottom w:val="0"/>
          <w:divBdr>
            <w:top w:val="none" w:sz="0" w:space="0" w:color="auto"/>
            <w:left w:val="none" w:sz="0" w:space="0" w:color="auto"/>
            <w:bottom w:val="none" w:sz="0" w:space="0" w:color="auto"/>
            <w:right w:val="none" w:sz="0" w:space="0" w:color="auto"/>
          </w:divBdr>
        </w:div>
      </w:divsChild>
    </w:div>
    <w:div w:id="1340548289">
      <w:bodyDiv w:val="1"/>
      <w:marLeft w:val="0"/>
      <w:marRight w:val="0"/>
      <w:marTop w:val="0"/>
      <w:marBottom w:val="0"/>
      <w:divBdr>
        <w:top w:val="none" w:sz="0" w:space="0" w:color="auto"/>
        <w:left w:val="none" w:sz="0" w:space="0" w:color="auto"/>
        <w:bottom w:val="none" w:sz="0" w:space="0" w:color="auto"/>
        <w:right w:val="none" w:sz="0" w:space="0" w:color="auto"/>
      </w:divBdr>
      <w:divsChild>
        <w:div w:id="1821457201">
          <w:marLeft w:val="0"/>
          <w:marRight w:val="0"/>
          <w:marTop w:val="0"/>
          <w:marBottom w:val="0"/>
          <w:divBdr>
            <w:top w:val="none" w:sz="0" w:space="0" w:color="auto"/>
            <w:left w:val="none" w:sz="0" w:space="0" w:color="auto"/>
            <w:bottom w:val="none" w:sz="0" w:space="0" w:color="auto"/>
            <w:right w:val="none" w:sz="0" w:space="0" w:color="auto"/>
          </w:divBdr>
        </w:div>
      </w:divsChild>
    </w:div>
    <w:div w:id="1354459807">
      <w:bodyDiv w:val="1"/>
      <w:marLeft w:val="0"/>
      <w:marRight w:val="0"/>
      <w:marTop w:val="0"/>
      <w:marBottom w:val="0"/>
      <w:divBdr>
        <w:top w:val="none" w:sz="0" w:space="0" w:color="auto"/>
        <w:left w:val="none" w:sz="0" w:space="0" w:color="auto"/>
        <w:bottom w:val="none" w:sz="0" w:space="0" w:color="auto"/>
        <w:right w:val="none" w:sz="0" w:space="0" w:color="auto"/>
      </w:divBdr>
      <w:divsChild>
        <w:div w:id="1101560292">
          <w:marLeft w:val="0"/>
          <w:marRight w:val="0"/>
          <w:marTop w:val="0"/>
          <w:marBottom w:val="0"/>
          <w:divBdr>
            <w:top w:val="none" w:sz="0" w:space="0" w:color="auto"/>
            <w:left w:val="none" w:sz="0" w:space="0" w:color="auto"/>
            <w:bottom w:val="none" w:sz="0" w:space="0" w:color="auto"/>
            <w:right w:val="none" w:sz="0" w:space="0" w:color="auto"/>
          </w:divBdr>
        </w:div>
      </w:divsChild>
    </w:div>
    <w:div w:id="1364675259">
      <w:bodyDiv w:val="1"/>
      <w:marLeft w:val="0"/>
      <w:marRight w:val="0"/>
      <w:marTop w:val="0"/>
      <w:marBottom w:val="0"/>
      <w:divBdr>
        <w:top w:val="none" w:sz="0" w:space="0" w:color="auto"/>
        <w:left w:val="none" w:sz="0" w:space="0" w:color="auto"/>
        <w:bottom w:val="none" w:sz="0" w:space="0" w:color="auto"/>
        <w:right w:val="none" w:sz="0" w:space="0" w:color="auto"/>
      </w:divBdr>
      <w:divsChild>
        <w:div w:id="1332180358">
          <w:marLeft w:val="0"/>
          <w:marRight w:val="0"/>
          <w:marTop w:val="0"/>
          <w:marBottom w:val="0"/>
          <w:divBdr>
            <w:top w:val="none" w:sz="0" w:space="0" w:color="auto"/>
            <w:left w:val="none" w:sz="0" w:space="0" w:color="auto"/>
            <w:bottom w:val="none" w:sz="0" w:space="0" w:color="auto"/>
            <w:right w:val="none" w:sz="0" w:space="0" w:color="auto"/>
          </w:divBdr>
        </w:div>
      </w:divsChild>
    </w:div>
    <w:div w:id="1416054442">
      <w:bodyDiv w:val="1"/>
      <w:marLeft w:val="0"/>
      <w:marRight w:val="0"/>
      <w:marTop w:val="0"/>
      <w:marBottom w:val="0"/>
      <w:divBdr>
        <w:top w:val="none" w:sz="0" w:space="0" w:color="auto"/>
        <w:left w:val="none" w:sz="0" w:space="0" w:color="auto"/>
        <w:bottom w:val="none" w:sz="0" w:space="0" w:color="auto"/>
        <w:right w:val="none" w:sz="0" w:space="0" w:color="auto"/>
      </w:divBdr>
      <w:divsChild>
        <w:div w:id="1254558559">
          <w:marLeft w:val="0"/>
          <w:marRight w:val="0"/>
          <w:marTop w:val="0"/>
          <w:marBottom w:val="0"/>
          <w:divBdr>
            <w:top w:val="none" w:sz="0" w:space="0" w:color="auto"/>
            <w:left w:val="none" w:sz="0" w:space="0" w:color="auto"/>
            <w:bottom w:val="none" w:sz="0" w:space="0" w:color="auto"/>
            <w:right w:val="none" w:sz="0" w:space="0" w:color="auto"/>
          </w:divBdr>
        </w:div>
      </w:divsChild>
    </w:div>
    <w:div w:id="1451899745">
      <w:bodyDiv w:val="1"/>
      <w:marLeft w:val="0"/>
      <w:marRight w:val="0"/>
      <w:marTop w:val="0"/>
      <w:marBottom w:val="0"/>
      <w:divBdr>
        <w:top w:val="none" w:sz="0" w:space="0" w:color="auto"/>
        <w:left w:val="none" w:sz="0" w:space="0" w:color="auto"/>
        <w:bottom w:val="none" w:sz="0" w:space="0" w:color="auto"/>
        <w:right w:val="none" w:sz="0" w:space="0" w:color="auto"/>
      </w:divBdr>
    </w:div>
    <w:div w:id="1602644720">
      <w:bodyDiv w:val="1"/>
      <w:marLeft w:val="0"/>
      <w:marRight w:val="0"/>
      <w:marTop w:val="0"/>
      <w:marBottom w:val="0"/>
      <w:divBdr>
        <w:top w:val="none" w:sz="0" w:space="0" w:color="auto"/>
        <w:left w:val="none" w:sz="0" w:space="0" w:color="auto"/>
        <w:bottom w:val="none" w:sz="0" w:space="0" w:color="auto"/>
        <w:right w:val="none" w:sz="0" w:space="0" w:color="auto"/>
      </w:divBdr>
      <w:divsChild>
        <w:div w:id="1115825547">
          <w:marLeft w:val="0"/>
          <w:marRight w:val="0"/>
          <w:marTop w:val="0"/>
          <w:marBottom w:val="0"/>
          <w:divBdr>
            <w:top w:val="none" w:sz="0" w:space="0" w:color="auto"/>
            <w:left w:val="none" w:sz="0" w:space="0" w:color="auto"/>
            <w:bottom w:val="none" w:sz="0" w:space="0" w:color="auto"/>
            <w:right w:val="none" w:sz="0" w:space="0" w:color="auto"/>
          </w:divBdr>
        </w:div>
      </w:divsChild>
    </w:div>
    <w:div w:id="1693800973">
      <w:bodyDiv w:val="1"/>
      <w:marLeft w:val="0"/>
      <w:marRight w:val="0"/>
      <w:marTop w:val="0"/>
      <w:marBottom w:val="0"/>
      <w:divBdr>
        <w:top w:val="none" w:sz="0" w:space="0" w:color="auto"/>
        <w:left w:val="none" w:sz="0" w:space="0" w:color="auto"/>
        <w:bottom w:val="none" w:sz="0" w:space="0" w:color="auto"/>
        <w:right w:val="none" w:sz="0" w:space="0" w:color="auto"/>
      </w:divBdr>
      <w:divsChild>
        <w:div w:id="1335302185">
          <w:marLeft w:val="0"/>
          <w:marRight w:val="0"/>
          <w:marTop w:val="0"/>
          <w:marBottom w:val="0"/>
          <w:divBdr>
            <w:top w:val="none" w:sz="0" w:space="0" w:color="auto"/>
            <w:left w:val="none" w:sz="0" w:space="0" w:color="auto"/>
            <w:bottom w:val="none" w:sz="0" w:space="0" w:color="auto"/>
            <w:right w:val="none" w:sz="0" w:space="0" w:color="auto"/>
          </w:divBdr>
        </w:div>
      </w:divsChild>
    </w:div>
    <w:div w:id="1753816121">
      <w:bodyDiv w:val="1"/>
      <w:marLeft w:val="0"/>
      <w:marRight w:val="0"/>
      <w:marTop w:val="0"/>
      <w:marBottom w:val="0"/>
      <w:divBdr>
        <w:top w:val="none" w:sz="0" w:space="0" w:color="auto"/>
        <w:left w:val="none" w:sz="0" w:space="0" w:color="auto"/>
        <w:bottom w:val="none" w:sz="0" w:space="0" w:color="auto"/>
        <w:right w:val="none" w:sz="0" w:space="0" w:color="auto"/>
      </w:divBdr>
    </w:div>
    <w:div w:id="1874803137">
      <w:bodyDiv w:val="1"/>
      <w:marLeft w:val="0"/>
      <w:marRight w:val="0"/>
      <w:marTop w:val="0"/>
      <w:marBottom w:val="0"/>
      <w:divBdr>
        <w:top w:val="none" w:sz="0" w:space="0" w:color="auto"/>
        <w:left w:val="none" w:sz="0" w:space="0" w:color="auto"/>
        <w:bottom w:val="none" w:sz="0" w:space="0" w:color="auto"/>
        <w:right w:val="none" w:sz="0" w:space="0" w:color="auto"/>
      </w:divBdr>
      <w:divsChild>
        <w:div w:id="845945454">
          <w:marLeft w:val="0"/>
          <w:marRight w:val="0"/>
          <w:marTop w:val="0"/>
          <w:marBottom w:val="0"/>
          <w:divBdr>
            <w:top w:val="none" w:sz="0" w:space="0" w:color="auto"/>
            <w:left w:val="none" w:sz="0" w:space="0" w:color="auto"/>
            <w:bottom w:val="none" w:sz="0" w:space="0" w:color="auto"/>
            <w:right w:val="none" w:sz="0" w:space="0" w:color="auto"/>
          </w:divBdr>
        </w:div>
      </w:divsChild>
    </w:div>
    <w:div w:id="1901670505">
      <w:bodyDiv w:val="1"/>
      <w:marLeft w:val="0"/>
      <w:marRight w:val="0"/>
      <w:marTop w:val="0"/>
      <w:marBottom w:val="0"/>
      <w:divBdr>
        <w:top w:val="none" w:sz="0" w:space="0" w:color="auto"/>
        <w:left w:val="none" w:sz="0" w:space="0" w:color="auto"/>
        <w:bottom w:val="none" w:sz="0" w:space="0" w:color="auto"/>
        <w:right w:val="none" w:sz="0" w:space="0" w:color="auto"/>
      </w:divBdr>
    </w:div>
    <w:div w:id="1933973384">
      <w:bodyDiv w:val="1"/>
      <w:marLeft w:val="0"/>
      <w:marRight w:val="0"/>
      <w:marTop w:val="0"/>
      <w:marBottom w:val="0"/>
      <w:divBdr>
        <w:top w:val="none" w:sz="0" w:space="0" w:color="auto"/>
        <w:left w:val="none" w:sz="0" w:space="0" w:color="auto"/>
        <w:bottom w:val="none" w:sz="0" w:space="0" w:color="auto"/>
        <w:right w:val="none" w:sz="0" w:space="0" w:color="auto"/>
      </w:divBdr>
      <w:divsChild>
        <w:div w:id="962465379">
          <w:marLeft w:val="0"/>
          <w:marRight w:val="0"/>
          <w:marTop w:val="0"/>
          <w:marBottom w:val="0"/>
          <w:divBdr>
            <w:top w:val="none" w:sz="0" w:space="0" w:color="auto"/>
            <w:left w:val="none" w:sz="0" w:space="0" w:color="auto"/>
            <w:bottom w:val="none" w:sz="0" w:space="0" w:color="auto"/>
            <w:right w:val="none" w:sz="0" w:space="0" w:color="auto"/>
          </w:divBdr>
        </w:div>
      </w:divsChild>
    </w:div>
    <w:div w:id="1938901867">
      <w:bodyDiv w:val="1"/>
      <w:marLeft w:val="0"/>
      <w:marRight w:val="0"/>
      <w:marTop w:val="0"/>
      <w:marBottom w:val="0"/>
      <w:divBdr>
        <w:top w:val="none" w:sz="0" w:space="0" w:color="auto"/>
        <w:left w:val="none" w:sz="0" w:space="0" w:color="auto"/>
        <w:bottom w:val="none" w:sz="0" w:space="0" w:color="auto"/>
        <w:right w:val="none" w:sz="0" w:space="0" w:color="auto"/>
      </w:divBdr>
      <w:divsChild>
        <w:div w:id="1892032013">
          <w:marLeft w:val="0"/>
          <w:marRight w:val="0"/>
          <w:marTop w:val="0"/>
          <w:marBottom w:val="0"/>
          <w:divBdr>
            <w:top w:val="none" w:sz="0" w:space="0" w:color="auto"/>
            <w:left w:val="none" w:sz="0" w:space="0" w:color="auto"/>
            <w:bottom w:val="none" w:sz="0" w:space="0" w:color="auto"/>
            <w:right w:val="none" w:sz="0" w:space="0" w:color="auto"/>
          </w:divBdr>
        </w:div>
      </w:divsChild>
    </w:div>
    <w:div w:id="207631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CACA0-3527-44B6-9614-B9509B220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TOO</dc:creator>
  <cp:keywords/>
  <dc:description/>
  <cp:lastModifiedBy>Benard Njane</cp:lastModifiedBy>
  <cp:revision>13</cp:revision>
  <dcterms:created xsi:type="dcterms:W3CDTF">2019-04-01T20:23:00Z</dcterms:created>
  <dcterms:modified xsi:type="dcterms:W3CDTF">2019-04-01T20:51:00Z</dcterms:modified>
</cp:coreProperties>
</file>